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</w:t>
      </w:r>
      <w:r w:rsidRPr="002A549F">
        <w:rPr>
          <w:b/>
          <w:bCs/>
          <w:sz w:val="22"/>
          <w:szCs w:val="22"/>
        </w:rPr>
        <w:t xml:space="preserve">СОВЕТ ДЕПУТАТОВ                                                                            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2"/>
          <w:szCs w:val="22"/>
        </w:rPr>
      </w:pPr>
      <w:r w:rsidRPr="002A549F">
        <w:rPr>
          <w:b/>
          <w:bCs/>
          <w:sz w:val="22"/>
          <w:szCs w:val="22"/>
        </w:rPr>
        <w:t>МУНИЦИПАЛЬНОГО ОБРАЗОВАНИЯ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2"/>
          <w:szCs w:val="22"/>
        </w:rPr>
      </w:pPr>
      <w:r w:rsidRPr="002A549F">
        <w:rPr>
          <w:b/>
          <w:bCs/>
          <w:sz w:val="22"/>
          <w:szCs w:val="22"/>
        </w:rPr>
        <w:t xml:space="preserve">   ПРИСТАНЦИОННЫЙ СЕЛЬСОВЕТ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2"/>
          <w:szCs w:val="22"/>
        </w:rPr>
      </w:pPr>
      <w:r w:rsidRPr="002A549F">
        <w:rPr>
          <w:b/>
          <w:bCs/>
          <w:sz w:val="22"/>
          <w:szCs w:val="22"/>
        </w:rPr>
        <w:t xml:space="preserve">              ТОЦКОГО РАЙОНА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2"/>
          <w:szCs w:val="22"/>
        </w:rPr>
      </w:pPr>
      <w:r w:rsidRPr="002A549F">
        <w:rPr>
          <w:b/>
          <w:bCs/>
          <w:sz w:val="22"/>
          <w:szCs w:val="22"/>
        </w:rPr>
        <w:t xml:space="preserve">        ОРЕНБУРГСКОЙ ОБЛАСТИ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Третий </w:t>
      </w:r>
      <w:r w:rsidRPr="002A549F">
        <w:rPr>
          <w:sz w:val="22"/>
          <w:szCs w:val="22"/>
        </w:rPr>
        <w:t xml:space="preserve"> созыв 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2A549F">
        <w:rPr>
          <w:sz w:val="22"/>
          <w:szCs w:val="22"/>
        </w:rPr>
        <w:t xml:space="preserve">             </w:t>
      </w:r>
      <w:r w:rsidRPr="002A549F">
        <w:rPr>
          <w:sz w:val="28"/>
          <w:szCs w:val="28"/>
        </w:rPr>
        <w:t xml:space="preserve">    РЕШЕНИЕ</w:t>
      </w:r>
    </w:p>
    <w:p w:rsidR="008B45DB" w:rsidRPr="002A549F" w:rsidRDefault="005064DF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4B19">
        <w:rPr>
          <w:sz w:val="28"/>
          <w:szCs w:val="28"/>
        </w:rPr>
        <w:t>20.09</w:t>
      </w:r>
      <w:r w:rsidR="007C349B" w:rsidRPr="00CD2EFB">
        <w:rPr>
          <w:sz w:val="28"/>
          <w:szCs w:val="28"/>
        </w:rPr>
        <w:t>.2018 г.</w:t>
      </w:r>
      <w:r w:rsidRPr="00CD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E5C69">
        <w:rPr>
          <w:sz w:val="28"/>
          <w:szCs w:val="28"/>
        </w:rPr>
        <w:t>130</w:t>
      </w:r>
    </w:p>
    <w:p w:rsidR="008B45DB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2A549F">
        <w:rPr>
          <w:sz w:val="28"/>
          <w:szCs w:val="28"/>
        </w:rPr>
        <w:t xml:space="preserve">        п. Пристанционный </w:t>
      </w:r>
    </w:p>
    <w:p w:rsidR="0025478B" w:rsidRPr="0025478B" w:rsidRDefault="0025478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</w:p>
    <w:p w:rsidR="0025478B" w:rsidRPr="0025478B" w:rsidRDefault="006A3AEC" w:rsidP="00C445C5">
      <w:pPr>
        <w:widowControl w:val="0"/>
        <w:tabs>
          <w:tab w:val="left" w:pos="5103"/>
        </w:tabs>
        <w:autoSpaceDE w:val="0"/>
        <w:autoSpaceDN w:val="0"/>
        <w:adjustRightInd w:val="0"/>
        <w:spacing w:after="200" w:line="276" w:lineRule="auto"/>
        <w:ind w:right="42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959F7">
        <w:rPr>
          <w:sz w:val="28"/>
          <w:szCs w:val="28"/>
        </w:rPr>
        <w:t>внесении</w:t>
      </w:r>
      <w:r w:rsidR="00833F96">
        <w:rPr>
          <w:sz w:val="28"/>
          <w:szCs w:val="28"/>
        </w:rPr>
        <w:t xml:space="preserve"> изменений в Правил</w:t>
      </w:r>
      <w:r w:rsidR="006121EF">
        <w:rPr>
          <w:sz w:val="28"/>
          <w:szCs w:val="28"/>
        </w:rPr>
        <w:t>а</w:t>
      </w:r>
      <w:r w:rsidR="00833F96" w:rsidRPr="007D5657">
        <w:rPr>
          <w:sz w:val="28"/>
          <w:szCs w:val="28"/>
        </w:rPr>
        <w:t xml:space="preserve"> </w:t>
      </w:r>
      <w:r w:rsidR="00833F96">
        <w:rPr>
          <w:sz w:val="28"/>
          <w:szCs w:val="28"/>
        </w:rPr>
        <w:t>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</w:t>
      </w:r>
      <w:r w:rsidR="006121EF">
        <w:rPr>
          <w:sz w:val="28"/>
          <w:szCs w:val="28"/>
        </w:rPr>
        <w:t>, утвержденные решением Совета депутатов муниципального образования Пристанционный сельсовет от 19.12.2017 № 96</w:t>
      </w:r>
      <w:r w:rsidR="001E469B">
        <w:rPr>
          <w:sz w:val="28"/>
          <w:szCs w:val="28"/>
        </w:rPr>
        <w:t xml:space="preserve"> </w:t>
      </w:r>
    </w:p>
    <w:p w:rsidR="00C445C5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478B">
        <w:rPr>
          <w:sz w:val="28"/>
          <w:szCs w:val="28"/>
        </w:rPr>
        <w:t>Руководствуясь статьями 28, 45.1</w:t>
      </w:r>
      <w:r w:rsidRPr="002A549F">
        <w:rPr>
          <w:sz w:val="28"/>
          <w:szCs w:val="28"/>
        </w:rPr>
        <w:t xml:space="preserve"> Федерального закона № 131 – ФЗ «Об общих принципах организации местного самоуправления в Российской Федерации» от 06.10.2003 года, </w:t>
      </w:r>
      <w:r w:rsidR="0025478B">
        <w:rPr>
          <w:sz w:val="28"/>
          <w:szCs w:val="28"/>
        </w:rPr>
        <w:t>Уставом</w:t>
      </w:r>
      <w:r w:rsidRPr="002A549F"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>ования Пристанционный сельсовет</w:t>
      </w:r>
    </w:p>
    <w:p w:rsidR="0025478B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A549F">
        <w:rPr>
          <w:sz w:val="28"/>
          <w:szCs w:val="28"/>
        </w:rPr>
        <w:t xml:space="preserve">Совет депутатов муниципального образования Пристанционный сельсовет </w:t>
      </w:r>
      <w:r w:rsidRPr="002A549F">
        <w:rPr>
          <w:b/>
          <w:sz w:val="28"/>
          <w:szCs w:val="28"/>
        </w:rPr>
        <w:t>решил: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A549F">
        <w:rPr>
          <w:sz w:val="28"/>
          <w:szCs w:val="28"/>
        </w:rPr>
        <w:t xml:space="preserve">1. Принять </w:t>
      </w:r>
      <w:r w:rsidR="00C959F7">
        <w:rPr>
          <w:sz w:val="28"/>
          <w:szCs w:val="28"/>
        </w:rPr>
        <w:t>внесение</w:t>
      </w:r>
      <w:r w:rsidR="009F6678">
        <w:rPr>
          <w:sz w:val="28"/>
          <w:szCs w:val="28"/>
        </w:rPr>
        <w:t xml:space="preserve"> изменений в Правил</w:t>
      </w:r>
      <w:r w:rsidR="006121EF">
        <w:rPr>
          <w:sz w:val="28"/>
          <w:szCs w:val="28"/>
        </w:rPr>
        <w:t>а</w:t>
      </w:r>
      <w:r w:rsidR="009F6678" w:rsidRPr="007D5657">
        <w:rPr>
          <w:sz w:val="28"/>
          <w:szCs w:val="28"/>
        </w:rPr>
        <w:t xml:space="preserve"> </w:t>
      </w:r>
      <w:r w:rsidR="009F6678">
        <w:rPr>
          <w:sz w:val="28"/>
          <w:szCs w:val="28"/>
        </w:rPr>
        <w:t>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</w:t>
      </w:r>
      <w:r w:rsidR="006121EF">
        <w:rPr>
          <w:sz w:val="28"/>
          <w:szCs w:val="28"/>
        </w:rPr>
        <w:t>, утвержденные решением Совета депутатов муниципального образования Приста</w:t>
      </w:r>
      <w:r w:rsidR="001D2D3F">
        <w:rPr>
          <w:sz w:val="28"/>
          <w:szCs w:val="28"/>
        </w:rPr>
        <w:t>нционный сельсовет от 19.12.2017</w:t>
      </w:r>
      <w:r w:rsidR="006121EF">
        <w:rPr>
          <w:sz w:val="28"/>
          <w:szCs w:val="28"/>
        </w:rPr>
        <w:t xml:space="preserve"> № 96</w:t>
      </w:r>
      <w:r w:rsidR="009F6678" w:rsidRPr="002A549F">
        <w:rPr>
          <w:sz w:val="28"/>
          <w:szCs w:val="28"/>
        </w:rPr>
        <w:t xml:space="preserve"> </w:t>
      </w:r>
      <w:r w:rsidRPr="002A549F">
        <w:rPr>
          <w:sz w:val="28"/>
          <w:szCs w:val="28"/>
        </w:rPr>
        <w:t>(Приложение</w:t>
      </w:r>
      <w:r w:rsidR="001956B2">
        <w:rPr>
          <w:sz w:val="28"/>
          <w:szCs w:val="28"/>
        </w:rPr>
        <w:t xml:space="preserve"> </w:t>
      </w:r>
      <w:r w:rsidRPr="002A549F">
        <w:rPr>
          <w:sz w:val="28"/>
          <w:szCs w:val="28"/>
        </w:rPr>
        <w:t xml:space="preserve"> 1)</w:t>
      </w:r>
      <w:r w:rsidR="0025478B">
        <w:rPr>
          <w:sz w:val="28"/>
          <w:szCs w:val="28"/>
        </w:rPr>
        <w:t>.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2.  Обнародовать решение Совета депутатов муниципального образов</w:t>
      </w:r>
      <w:r>
        <w:rPr>
          <w:sz w:val="28"/>
          <w:szCs w:val="28"/>
        </w:rPr>
        <w:t xml:space="preserve">ания Пристанционный сельсовет </w:t>
      </w:r>
      <w:r w:rsidR="00CE5C69">
        <w:rPr>
          <w:sz w:val="28"/>
          <w:szCs w:val="28"/>
        </w:rPr>
        <w:t>№130</w:t>
      </w:r>
      <w:r w:rsidR="007C349B" w:rsidRPr="00CD2EFB">
        <w:rPr>
          <w:sz w:val="28"/>
          <w:szCs w:val="28"/>
        </w:rPr>
        <w:t xml:space="preserve"> </w:t>
      </w:r>
      <w:r w:rsidR="00C959F7">
        <w:rPr>
          <w:sz w:val="28"/>
          <w:szCs w:val="28"/>
        </w:rPr>
        <w:t>20.09</w:t>
      </w:r>
      <w:r w:rsidR="007C349B" w:rsidRPr="00CD2EFB">
        <w:rPr>
          <w:sz w:val="28"/>
          <w:szCs w:val="28"/>
        </w:rPr>
        <w:t>.2018</w:t>
      </w:r>
      <w:r w:rsidRPr="00CD2EFB">
        <w:rPr>
          <w:sz w:val="28"/>
          <w:szCs w:val="28"/>
        </w:rPr>
        <w:t xml:space="preserve"> </w:t>
      </w:r>
      <w:r w:rsidRPr="002A549F">
        <w:rPr>
          <w:sz w:val="28"/>
          <w:szCs w:val="28"/>
        </w:rPr>
        <w:t>года путем разме</w:t>
      </w:r>
      <w:r w:rsidR="006C5DFA">
        <w:rPr>
          <w:sz w:val="28"/>
          <w:szCs w:val="28"/>
        </w:rPr>
        <w:t>щения на информационных стендах, на официальном сайте администрации муниципального образования Пристанционный сельсовет.</w:t>
      </w:r>
    </w:p>
    <w:p w:rsidR="008B45DB" w:rsidRDefault="001956B2" w:rsidP="008B45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5DB" w:rsidRPr="002A549F">
        <w:rPr>
          <w:sz w:val="28"/>
          <w:szCs w:val="28"/>
        </w:rPr>
        <w:t>. Настоящее решение вступает в силу со дня принятия.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2A549F">
        <w:rPr>
          <w:sz w:val="28"/>
          <w:szCs w:val="28"/>
        </w:rPr>
        <w:t>Глава муниципального образования</w:t>
      </w:r>
    </w:p>
    <w:p w:rsidR="00297D70" w:rsidRPr="00D34B19" w:rsidRDefault="008B45DB" w:rsidP="00D34B19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2A549F">
        <w:rPr>
          <w:sz w:val="28"/>
          <w:szCs w:val="28"/>
        </w:rPr>
        <w:t xml:space="preserve">Пристанционный сельсовет                                                  </w:t>
      </w:r>
      <w:r>
        <w:rPr>
          <w:sz w:val="28"/>
          <w:szCs w:val="28"/>
        </w:rPr>
        <w:t xml:space="preserve">          В.П. Михайлов</w:t>
      </w:r>
      <w:r w:rsidR="00D34B19">
        <w:rPr>
          <w:sz w:val="28"/>
          <w:szCs w:val="28"/>
        </w:rPr>
        <w:t xml:space="preserve">  </w:t>
      </w:r>
    </w:p>
    <w:p w:rsidR="00297D70" w:rsidRPr="00DA2C30" w:rsidRDefault="00297D70" w:rsidP="00297D70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9F6678">
        <w:rPr>
          <w:rFonts w:ascii="Arial" w:hAnsi="Arial" w:cs="Arial"/>
          <w:b/>
          <w:sz w:val="24"/>
          <w:szCs w:val="24"/>
        </w:rPr>
        <w:t xml:space="preserve">  1</w:t>
      </w:r>
      <w:r w:rsidR="00822492">
        <w:rPr>
          <w:rFonts w:ascii="Arial" w:hAnsi="Arial" w:cs="Arial"/>
          <w:b/>
          <w:sz w:val="24"/>
          <w:szCs w:val="24"/>
        </w:rPr>
        <w:t xml:space="preserve"> </w:t>
      </w:r>
    </w:p>
    <w:p w:rsidR="00297D70" w:rsidRPr="00DA2C30" w:rsidRDefault="00822492" w:rsidP="00297D70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</w:t>
      </w:r>
      <w:r w:rsidR="00297D70" w:rsidRPr="00DA2C30">
        <w:rPr>
          <w:rFonts w:ascii="Arial" w:hAnsi="Arial" w:cs="Arial"/>
          <w:b/>
          <w:sz w:val="24"/>
          <w:szCs w:val="24"/>
        </w:rPr>
        <w:t>решению Совета депутатов</w:t>
      </w:r>
    </w:p>
    <w:p w:rsidR="00297D70" w:rsidRPr="00DA2C30" w:rsidRDefault="00297D70" w:rsidP="00297D70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297D70" w:rsidRPr="00DA2C30" w:rsidRDefault="00297D70" w:rsidP="00297D70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t>Пристанционный сельсовет</w:t>
      </w:r>
    </w:p>
    <w:p w:rsidR="00297D70" w:rsidRPr="00DA2C30" w:rsidRDefault="00297D70" w:rsidP="006A3AEC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349B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т</w:t>
      </w:r>
      <w:r w:rsidR="00CE5C69">
        <w:rPr>
          <w:rFonts w:ascii="Arial" w:hAnsi="Arial" w:cs="Arial"/>
          <w:b/>
          <w:sz w:val="24"/>
          <w:szCs w:val="24"/>
        </w:rPr>
        <w:t xml:space="preserve"> 20.09</w:t>
      </w:r>
      <w:r w:rsidR="007C349B">
        <w:rPr>
          <w:rFonts w:ascii="Arial" w:hAnsi="Arial" w:cs="Arial"/>
          <w:b/>
          <w:sz w:val="24"/>
          <w:szCs w:val="24"/>
        </w:rPr>
        <w:t>.2018</w:t>
      </w:r>
      <w:r>
        <w:rPr>
          <w:rFonts w:ascii="Arial" w:hAnsi="Arial" w:cs="Arial"/>
          <w:b/>
          <w:sz w:val="24"/>
          <w:szCs w:val="24"/>
        </w:rPr>
        <w:t xml:space="preserve"> года №</w:t>
      </w:r>
      <w:r w:rsidR="00CE5C69">
        <w:rPr>
          <w:rFonts w:ascii="Arial" w:hAnsi="Arial" w:cs="Arial"/>
          <w:b/>
          <w:sz w:val="24"/>
          <w:szCs w:val="24"/>
        </w:rPr>
        <w:t xml:space="preserve"> 130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E64B3" w:rsidRDefault="00BE64B3" w:rsidP="00297D70">
      <w:pPr>
        <w:pStyle w:val="a5"/>
        <w:jc w:val="center"/>
        <w:rPr>
          <w:rFonts w:ascii="Arial" w:hAnsi="Arial" w:cs="Arial"/>
        </w:rPr>
      </w:pPr>
    </w:p>
    <w:p w:rsidR="00D91C79" w:rsidRDefault="00BE64B3" w:rsidP="00BE64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79">
        <w:rPr>
          <w:rFonts w:ascii="Times New Roman" w:hAnsi="Times New Roman" w:cs="Times New Roman"/>
          <w:b/>
          <w:sz w:val="28"/>
          <w:szCs w:val="28"/>
        </w:rPr>
        <w:t>Внесение изменений в</w:t>
      </w:r>
      <w:r w:rsidR="00D91C79" w:rsidRPr="00D91C79">
        <w:rPr>
          <w:rFonts w:ascii="Times New Roman" w:hAnsi="Times New Roman" w:cs="Times New Roman"/>
          <w:b/>
          <w:sz w:val="28"/>
          <w:szCs w:val="28"/>
        </w:rPr>
        <w:t xml:space="preserve"> Правила 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области, утвержденные</w:t>
      </w:r>
      <w:r w:rsidRPr="00D91C79">
        <w:rPr>
          <w:rFonts w:ascii="Times New Roman" w:hAnsi="Times New Roman" w:cs="Times New Roman"/>
          <w:b/>
        </w:rPr>
        <w:t xml:space="preserve"> </w:t>
      </w:r>
      <w:r w:rsidR="00822492" w:rsidRPr="00D91C7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91C79" w:rsidRPr="00D91C79">
        <w:rPr>
          <w:rFonts w:ascii="Times New Roman" w:hAnsi="Times New Roman" w:cs="Times New Roman"/>
          <w:b/>
          <w:sz w:val="28"/>
          <w:szCs w:val="28"/>
        </w:rPr>
        <w:t>м</w:t>
      </w:r>
      <w:r w:rsidR="00822492" w:rsidRPr="00D91C79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образования Пристанционный сельсовет Тоцкого района Оренбургской области от 19.12.2017 № 96</w:t>
      </w:r>
    </w:p>
    <w:p w:rsidR="00D91C79" w:rsidRDefault="00D91C79" w:rsidP="00BE64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79" w:rsidRPr="008E15BE" w:rsidRDefault="00D91C79" w:rsidP="00D91C79">
      <w:pPr>
        <w:pStyle w:val="a5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15BE">
        <w:rPr>
          <w:rFonts w:ascii="Times New Roman" w:hAnsi="Times New Roman" w:cs="Times New Roman"/>
          <w:b/>
          <w:sz w:val="28"/>
          <w:szCs w:val="28"/>
        </w:rPr>
        <w:t>пункт 3.2 изложить в следующей редакции:</w:t>
      </w:r>
    </w:p>
    <w:p w:rsidR="008E15BE" w:rsidRDefault="00297D70" w:rsidP="00297D70">
      <w:pPr>
        <w:pStyle w:val="a5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  <w:r w:rsidR="00D91C79">
        <w:rPr>
          <w:rFonts w:ascii="Arial" w:hAnsi="Arial" w:cs="Arial"/>
          <w:sz w:val="24"/>
          <w:szCs w:val="24"/>
        </w:rPr>
        <w:t>«</w:t>
      </w:r>
      <w:r w:rsidRPr="00DA2C30">
        <w:rPr>
          <w:rFonts w:ascii="Arial" w:hAnsi="Arial" w:cs="Arial"/>
          <w:sz w:val="24"/>
          <w:szCs w:val="24"/>
        </w:rPr>
        <w:t>3.2.    </w:t>
      </w:r>
      <w:proofErr w:type="gramStart"/>
      <w:r w:rsidRPr="00DA2C30">
        <w:rPr>
          <w:rFonts w:ascii="Arial" w:hAnsi="Arial" w:cs="Arial"/>
          <w:sz w:val="24"/>
          <w:szCs w:val="24"/>
        </w:rPr>
        <w:t>Обязанности по организации и (или) производству работ по уборке и содержанию территорий и иных объектов возлагаются:</w:t>
      </w:r>
      <w:r w:rsidRPr="00DA2C30">
        <w:rPr>
          <w:rFonts w:ascii="Arial" w:hAnsi="Arial" w:cs="Arial"/>
          <w:sz w:val="24"/>
          <w:szCs w:val="24"/>
        </w:rPr>
        <w:br/>
        <w:t>1) 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перевозке строительных материалов и строительного мусора – на заказчиков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2C30">
        <w:rPr>
          <w:rFonts w:ascii="Arial" w:hAnsi="Arial" w:cs="Arial"/>
          <w:sz w:val="24"/>
          <w:szCs w:val="24"/>
        </w:rPr>
        <w:t>производителей работ, а по бесхозяйным объектам - на собственников, владельцев, пользователей земельных участков;</w:t>
      </w:r>
      <w:r w:rsidRPr="00DA2C30">
        <w:rPr>
          <w:rFonts w:ascii="Arial" w:hAnsi="Arial" w:cs="Arial"/>
          <w:sz w:val="24"/>
          <w:szCs w:val="24"/>
        </w:rPr>
        <w:br/>
        <w:t>2) по содержанию зданий, сооружений и объектов инфраструктуры – на собственников, владельцев, пользователей указанных объектов;</w:t>
      </w:r>
      <w:r w:rsidRPr="00DA2C30">
        <w:rPr>
          <w:rFonts w:ascii="Arial" w:hAnsi="Arial" w:cs="Arial"/>
          <w:sz w:val="24"/>
          <w:szCs w:val="24"/>
        </w:rPr>
        <w:br/>
        <w:t xml:space="preserve">3) по уборке и содержанию мест временной уличной торговли (торговые павильоны, торговые комплексы, палатки, киоски, </w:t>
      </w:r>
      <w:proofErr w:type="spellStart"/>
      <w:r w:rsidRPr="00DA2C30">
        <w:rPr>
          <w:rFonts w:ascii="Arial" w:hAnsi="Arial" w:cs="Arial"/>
          <w:sz w:val="24"/>
          <w:szCs w:val="24"/>
        </w:rPr>
        <w:t>тонары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и им подобные) – на собственников, владельцев или пользователей объектов торговли;</w:t>
      </w:r>
      <w:proofErr w:type="gramEnd"/>
      <w:r w:rsidRPr="00DA2C30">
        <w:rPr>
          <w:rFonts w:ascii="Arial" w:hAnsi="Arial" w:cs="Arial"/>
          <w:sz w:val="24"/>
          <w:szCs w:val="24"/>
        </w:rPr>
        <w:br/>
        <w:t>4) по уборке и содержанию неиспользуемых и не 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  <w:r w:rsidRPr="00DA2C30">
        <w:rPr>
          <w:rFonts w:ascii="Arial" w:hAnsi="Arial" w:cs="Arial"/>
          <w:sz w:val="24"/>
          <w:szCs w:val="24"/>
        </w:rPr>
        <w:br/>
        <w:t>5) по уборке и содержанию территории въездов и выездов автозаправочных станций, станций технического обслуживания, мест мойки автотранспорта, автозаправочных комплексов, торговых, развлекательных центров, а также туалетных кабин, расположенных на этих объектах, - на собственников, владельцев или арендаторов указанных объектов;</w:t>
      </w:r>
      <w:r w:rsidRPr="00DA2C30">
        <w:rPr>
          <w:rFonts w:ascii="Arial" w:hAnsi="Arial" w:cs="Arial"/>
          <w:sz w:val="24"/>
          <w:szCs w:val="24"/>
        </w:rPr>
        <w:br/>
        <w:t>6) по уборке и содержанию территорий, находящихся в ведении хозяйствующих субъектов – на хозяйствующие субъекты, в собственности, владении или пользовании которых находятся указанные территории;</w:t>
      </w:r>
      <w:r w:rsidRPr="00DA2C30">
        <w:rPr>
          <w:rFonts w:ascii="Arial" w:hAnsi="Arial" w:cs="Arial"/>
          <w:sz w:val="24"/>
          <w:szCs w:val="24"/>
        </w:rPr>
        <w:br/>
        <w:t>7) по уборке и содержанию водных объектов в зонах отдыха – на хозяйствующие субъекты, за которыми закреплены зоны отдыха;</w:t>
      </w:r>
      <w:r w:rsidRPr="00DA2C30">
        <w:rPr>
          <w:rFonts w:ascii="Arial" w:hAnsi="Arial" w:cs="Arial"/>
          <w:sz w:val="24"/>
          <w:szCs w:val="24"/>
        </w:rPr>
        <w:br/>
        <w:t>8) по уборке и содержанию территории частного домовладения – на собственника, владельца, пользователя частного домовладения:</w:t>
      </w:r>
      <w:r w:rsidRPr="00DA2C30">
        <w:rPr>
          <w:rFonts w:ascii="Arial" w:hAnsi="Arial" w:cs="Arial"/>
          <w:sz w:val="24"/>
          <w:szCs w:val="24"/>
        </w:rPr>
        <w:br/>
        <w:t>9) по содержанию зеленых насаждений, расположенных в пределах полосы отвода автомобильных дорог, линий электропередачи, линий связи, нефтепроводов, газопроводов и иных трубопроводов - на собственников, владельцев автомобильных дорог, линий электропередачи, линий связи, нефтепроводов, газопроводов и иных трубопроводов;</w:t>
      </w:r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>10) по уборке и содержанию контейнерных площадок в благоустроенном жилищном фонде – на организации жилищно-коммунального хозяйства;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lastRenderedPageBreak/>
        <w:t>11) по оборудованию, содержанию и уборке контейнерных площадок, принадлежащих хозяйствующим субъектам – на хозяйствующие субъекты;</w:t>
      </w:r>
      <w:r w:rsidRPr="00DA2C30">
        <w:rPr>
          <w:rFonts w:ascii="Arial" w:hAnsi="Arial" w:cs="Arial"/>
          <w:sz w:val="24"/>
          <w:szCs w:val="24"/>
        </w:rPr>
        <w:br/>
        <w:t xml:space="preserve">12) по содержанию, очистке и уборке дворовых уборных, выгребных ям и </w:t>
      </w:r>
      <w:proofErr w:type="spellStart"/>
      <w:r w:rsidRPr="00DA2C30">
        <w:rPr>
          <w:rFonts w:ascii="Arial" w:hAnsi="Arial" w:cs="Arial"/>
          <w:sz w:val="24"/>
          <w:szCs w:val="24"/>
        </w:rPr>
        <w:t>помойниц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в районах не канализованной застройки – на хозяйствующие субъекты, владельцев и (или) пользователей этих объектов, граждан и юридических лиц;</w:t>
      </w:r>
      <w:proofErr w:type="gramEnd"/>
      <w:r w:rsidRPr="00DA2C30">
        <w:rPr>
          <w:rFonts w:ascii="Arial" w:hAnsi="Arial" w:cs="Arial"/>
          <w:sz w:val="24"/>
          <w:szCs w:val="24"/>
        </w:rPr>
        <w:br/>
        <w:t xml:space="preserve">13) по содержанию и уборке придомовых территорий, площадок для спорта, игр, отдыха, </w:t>
      </w:r>
      <w:proofErr w:type="spellStart"/>
      <w:r w:rsidRPr="00DA2C30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проездов и тротуаров, территорий жилых кварталов (микрорайонов) – на организации жилищно-коммунального хозяйства, специализированные службы, собственников общедомового имущества;</w:t>
      </w:r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>14) по проведению комплекса санитарно-технических мероприятий в целях исключения условий для проникновения и обитания грызунов, насекомых на объектах жилищно-коммунального хозяйства, в зданиях, сооружениях, объектах животноводства и птицеводства, складах, предприятиях пищевой промышленности, торговли и общественного питания, лечебно-профилактических, дошкольных образовательных учреждениях и других учреждениях – на руководителей соответствующих служб и организаций независимо от их организационно правовых форм;</w:t>
      </w:r>
      <w:proofErr w:type="gramEnd"/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>15) по ликвидации и предупреждению возникновения стихийных свалок на территории поселения – на органы местного самоуправления поселения;</w:t>
      </w:r>
      <w:r w:rsidRPr="00DA2C30">
        <w:rPr>
          <w:rFonts w:ascii="Arial" w:hAnsi="Arial" w:cs="Arial"/>
          <w:sz w:val="24"/>
          <w:szCs w:val="24"/>
        </w:rPr>
        <w:br/>
        <w:t>16) по содержанию и обеспечению санитарно-эпидемиологической безопасности населения при эксплуатации объектов размещения отходов – на хозяйствующие субъекты обслуживающие объекты размещения отходов и органы местного самоуправления сельского поселения;</w:t>
      </w:r>
      <w:r w:rsidRPr="00DA2C30">
        <w:rPr>
          <w:rFonts w:ascii="Arial" w:hAnsi="Arial" w:cs="Arial"/>
          <w:sz w:val="24"/>
          <w:szCs w:val="24"/>
        </w:rPr>
        <w:br/>
        <w:t>17) по содержанию жилищного фонда - на собственников, хозяйствующие субъекты, организации жилищно-коммунального хозяйства;</w:t>
      </w:r>
      <w:proofErr w:type="gramEnd"/>
      <w:r w:rsidRPr="00DA2C30">
        <w:rPr>
          <w:rFonts w:ascii="Arial" w:hAnsi="Arial" w:cs="Arial"/>
          <w:sz w:val="24"/>
          <w:szCs w:val="24"/>
        </w:rPr>
        <w:br/>
        <w:t xml:space="preserve">18) по содержанию наземных частей линейных сооружений и коммуникаций и прилегающих к ним территорий - на собственников, владельцев, </w:t>
      </w:r>
      <w:r w:rsidR="008E15BE">
        <w:rPr>
          <w:rFonts w:ascii="Arial" w:hAnsi="Arial" w:cs="Arial"/>
          <w:sz w:val="24"/>
          <w:szCs w:val="24"/>
        </w:rPr>
        <w:t>пользователей данных сооружений</w:t>
      </w:r>
      <w:proofErr w:type="gramStart"/>
      <w:r w:rsidR="008E15BE">
        <w:rPr>
          <w:rFonts w:ascii="Arial" w:hAnsi="Arial" w:cs="Arial"/>
          <w:sz w:val="24"/>
          <w:szCs w:val="24"/>
        </w:rPr>
        <w:t>.»;</w:t>
      </w:r>
      <w:proofErr w:type="gramEnd"/>
    </w:p>
    <w:p w:rsidR="008E15BE" w:rsidRDefault="008E15BE" w:rsidP="00297D7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E15BE" w:rsidRPr="008E15BE" w:rsidRDefault="008E15BE" w:rsidP="008E15BE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E15BE">
        <w:rPr>
          <w:rFonts w:ascii="Times New Roman" w:hAnsi="Times New Roman" w:cs="Times New Roman"/>
          <w:b/>
          <w:sz w:val="28"/>
          <w:szCs w:val="28"/>
        </w:rPr>
        <w:t>пункт 3.5 изложить в следующей редакции:</w:t>
      </w:r>
    </w:p>
    <w:p w:rsidR="00426356" w:rsidRDefault="00297D70" w:rsidP="00297D70">
      <w:pPr>
        <w:pStyle w:val="a5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  <w:r w:rsidR="00ED51D3">
        <w:rPr>
          <w:rFonts w:ascii="Arial" w:hAnsi="Arial" w:cs="Arial"/>
          <w:sz w:val="24"/>
          <w:szCs w:val="24"/>
        </w:rPr>
        <w:t>«</w:t>
      </w:r>
      <w:r w:rsidRPr="00DA2C30">
        <w:rPr>
          <w:rFonts w:ascii="Arial" w:hAnsi="Arial" w:cs="Arial"/>
          <w:sz w:val="24"/>
          <w:szCs w:val="24"/>
        </w:rPr>
        <w:t xml:space="preserve">3.5. </w:t>
      </w:r>
      <w:r w:rsidR="008E15BE">
        <w:rPr>
          <w:rFonts w:ascii="Arial" w:hAnsi="Arial" w:cs="Arial"/>
          <w:sz w:val="24"/>
          <w:szCs w:val="24"/>
        </w:rPr>
        <w:t xml:space="preserve">Муниципальное образование Пристанционный сельсовет </w:t>
      </w:r>
      <w:r w:rsidR="00426356">
        <w:rPr>
          <w:rFonts w:ascii="Arial" w:hAnsi="Arial" w:cs="Arial"/>
          <w:sz w:val="24"/>
          <w:szCs w:val="24"/>
        </w:rPr>
        <w:t>регулирует</w:t>
      </w:r>
      <w:r w:rsidR="008E15BE">
        <w:rPr>
          <w:rFonts w:ascii="Arial" w:hAnsi="Arial" w:cs="Arial"/>
          <w:sz w:val="24"/>
          <w:szCs w:val="24"/>
        </w:rPr>
        <w:t xml:space="preserve"> вопрос порядка участия граждан и организаций</w:t>
      </w:r>
      <w:r w:rsidR="00426356">
        <w:rPr>
          <w:rFonts w:ascii="Arial" w:hAnsi="Arial" w:cs="Arial"/>
          <w:sz w:val="24"/>
          <w:szCs w:val="24"/>
        </w:rPr>
        <w:t xml:space="preserve"> </w:t>
      </w:r>
      <w:r w:rsidR="008E15BE">
        <w:rPr>
          <w:rFonts w:ascii="Arial" w:hAnsi="Arial" w:cs="Arial"/>
          <w:sz w:val="24"/>
          <w:szCs w:val="24"/>
        </w:rPr>
        <w:t>в реализации мероприятий по благоустройству территории муниципального образования</w:t>
      </w:r>
      <w:r w:rsidR="00426356">
        <w:rPr>
          <w:rFonts w:ascii="Arial" w:hAnsi="Arial" w:cs="Arial"/>
          <w:sz w:val="24"/>
          <w:szCs w:val="24"/>
        </w:rPr>
        <w:t xml:space="preserve"> Пристанционный сельсовет</w:t>
      </w:r>
      <w:r w:rsidR="00ED51D3">
        <w:rPr>
          <w:rFonts w:ascii="Arial" w:hAnsi="Arial" w:cs="Arial"/>
          <w:sz w:val="24"/>
          <w:szCs w:val="24"/>
        </w:rPr>
        <w:t>.</w:t>
      </w:r>
      <w:r w:rsidR="00426356">
        <w:rPr>
          <w:rFonts w:ascii="Arial" w:hAnsi="Arial" w:cs="Arial"/>
          <w:sz w:val="24"/>
          <w:szCs w:val="24"/>
        </w:rPr>
        <w:t xml:space="preserve"> </w:t>
      </w:r>
    </w:p>
    <w:p w:rsidR="00297D70" w:rsidRDefault="00297D70" w:rsidP="00297D70">
      <w:pPr>
        <w:pStyle w:val="a5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t>Физические и юридические лица всех организационно-правовых форм:</w:t>
      </w:r>
      <w:r w:rsidRPr="00DA2C30">
        <w:rPr>
          <w:rFonts w:ascii="Arial" w:hAnsi="Arial" w:cs="Arial"/>
          <w:sz w:val="24"/>
          <w:szCs w:val="24"/>
        </w:rPr>
        <w:br/>
        <w:t>1)    обеспечивают в соответствии с настоящими Правилами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организациями;</w:t>
      </w:r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 xml:space="preserve">2)    содержат здания, включая жилые дома, сооружения в соответствии </w:t>
      </w:r>
      <w:r w:rsidRPr="00DA2C30">
        <w:rPr>
          <w:rFonts w:ascii="Arial" w:hAnsi="Arial" w:cs="Arial"/>
          <w:sz w:val="24"/>
          <w:szCs w:val="24"/>
        </w:rPr>
        <w:br/>
        <w:t>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защите прав потребителей;</w:t>
      </w:r>
      <w:r w:rsidRPr="00DA2C30">
        <w:rPr>
          <w:rFonts w:ascii="Arial" w:hAnsi="Arial" w:cs="Arial"/>
          <w:sz w:val="24"/>
          <w:szCs w:val="24"/>
        </w:rPr>
        <w:br/>
        <w:t>3)    должны бережно относиться к объектам всех форм собственности, расположенным на территории населенного пункта;</w:t>
      </w:r>
      <w:r w:rsidRPr="00DA2C30">
        <w:rPr>
          <w:rFonts w:ascii="Arial" w:hAnsi="Arial" w:cs="Arial"/>
          <w:sz w:val="24"/>
          <w:szCs w:val="24"/>
        </w:rPr>
        <w:br/>
        <w:t>4)     информируют соответствующие органы о случаях причинения ущерба объектам собственности;</w:t>
      </w:r>
      <w:proofErr w:type="gramEnd"/>
      <w:r w:rsidRPr="00DA2C30">
        <w:rPr>
          <w:rFonts w:ascii="Arial" w:hAnsi="Arial" w:cs="Arial"/>
          <w:sz w:val="24"/>
          <w:szCs w:val="24"/>
        </w:rPr>
        <w:br/>
        <w:t>5)    производят окраску фасада здания и сооружения;</w:t>
      </w:r>
      <w:r w:rsidRPr="00DA2C30">
        <w:rPr>
          <w:rFonts w:ascii="Arial" w:hAnsi="Arial" w:cs="Arial"/>
          <w:sz w:val="24"/>
          <w:szCs w:val="24"/>
        </w:rPr>
        <w:br/>
        <w:t>6)    выполняют благоустройство земельных участков;</w:t>
      </w:r>
      <w:r w:rsidRPr="00DA2C30">
        <w:rPr>
          <w:rFonts w:ascii="Arial" w:hAnsi="Arial" w:cs="Arial"/>
          <w:sz w:val="24"/>
          <w:szCs w:val="24"/>
        </w:rPr>
        <w:br/>
        <w:t xml:space="preserve">7)    обеспечивают содержание придомовых и дворовых территорий с расположенными на них элементами озеленения, благоустройства и иными </w:t>
      </w:r>
      <w:r w:rsidRPr="00DA2C30">
        <w:rPr>
          <w:rFonts w:ascii="Arial" w:hAnsi="Arial" w:cs="Arial"/>
          <w:sz w:val="24"/>
          <w:szCs w:val="24"/>
        </w:rPr>
        <w:lastRenderedPageBreak/>
        <w:t>предназначенными для обслуживания, эксплуатации и благоустройства многоквартирных домов объектами;</w:t>
      </w:r>
      <w:r w:rsidRPr="00DA2C30">
        <w:rPr>
          <w:rFonts w:ascii="Arial" w:hAnsi="Arial" w:cs="Arial"/>
          <w:sz w:val="24"/>
          <w:szCs w:val="24"/>
        </w:rPr>
        <w:br/>
        <w:t>8)    производят в весенний и осенний периоды очистку существующих водоотводных кюветов, перепусков с последующим вывозом мусора.</w:t>
      </w:r>
      <w:r w:rsidRPr="00DA2C30">
        <w:rPr>
          <w:rFonts w:ascii="Arial" w:hAnsi="Arial" w:cs="Arial"/>
          <w:sz w:val="24"/>
          <w:szCs w:val="24"/>
        </w:rPr>
        <w:br/>
        <w:t>3.6.Физические и юридические лица всех организационно-правовых форм имеют право:</w:t>
      </w:r>
      <w:r w:rsidRPr="00DA2C30">
        <w:rPr>
          <w:rFonts w:ascii="Arial" w:hAnsi="Arial" w:cs="Arial"/>
          <w:sz w:val="24"/>
          <w:szCs w:val="24"/>
        </w:rPr>
        <w:br/>
        <w:t>1)    производить в соответствии с проектной документацией ремонтные и строительные работы на территории населённого пункта по согласованию с уполномоченными органами;</w:t>
      </w:r>
      <w:r w:rsidRPr="00DA2C30">
        <w:rPr>
          <w:rFonts w:ascii="Arial" w:hAnsi="Arial" w:cs="Arial"/>
          <w:sz w:val="24"/>
          <w:szCs w:val="24"/>
        </w:rPr>
        <w:br/>
        <w:t>2)    участвовать в социально значимых работах, выполняемых в рамках решения органами местного самоуправления вопросов организации благоустройства, объединяться для проведения работ по содержанию территорий;</w:t>
      </w:r>
      <w:r w:rsidRPr="00DA2C30">
        <w:rPr>
          <w:rFonts w:ascii="Arial" w:hAnsi="Arial" w:cs="Arial"/>
          <w:sz w:val="24"/>
          <w:szCs w:val="24"/>
        </w:rPr>
        <w:br/>
        <w:t>3)    получать информацию уполномоченных органов по вопросам благоустройства территории населенного пункта;</w:t>
      </w:r>
      <w:r w:rsidRPr="00DA2C30">
        <w:rPr>
          <w:rFonts w:ascii="Arial" w:hAnsi="Arial" w:cs="Arial"/>
          <w:sz w:val="24"/>
          <w:szCs w:val="24"/>
        </w:rPr>
        <w:br/>
        <w:t>4)    участвовать в смотрах, конкурсах, иных массовых мероприятиях по содержанию территории</w:t>
      </w:r>
      <w:proofErr w:type="gramStart"/>
      <w:r w:rsidRPr="00DA2C30">
        <w:rPr>
          <w:rFonts w:ascii="Arial" w:hAnsi="Arial" w:cs="Arial"/>
          <w:sz w:val="24"/>
          <w:szCs w:val="24"/>
        </w:rPr>
        <w:t>.</w:t>
      </w:r>
      <w:r w:rsidR="00ED51D3">
        <w:rPr>
          <w:rFonts w:ascii="Arial" w:hAnsi="Arial" w:cs="Arial"/>
          <w:sz w:val="24"/>
          <w:szCs w:val="24"/>
        </w:rPr>
        <w:t>»</w:t>
      </w:r>
      <w:r w:rsidR="00426356">
        <w:rPr>
          <w:rFonts w:ascii="Arial" w:hAnsi="Arial" w:cs="Arial"/>
          <w:sz w:val="24"/>
          <w:szCs w:val="24"/>
        </w:rPr>
        <w:t>.</w:t>
      </w:r>
      <w:r w:rsidRPr="00DA2C30">
        <w:rPr>
          <w:rFonts w:ascii="Arial" w:hAnsi="Arial" w:cs="Arial"/>
          <w:sz w:val="24"/>
          <w:szCs w:val="24"/>
        </w:rPr>
        <w:br/>
      </w:r>
      <w:proofErr w:type="gramEnd"/>
    </w:p>
    <w:p w:rsidR="008142A6" w:rsidRPr="00DA2C30" w:rsidRDefault="008142A6" w:rsidP="00297D7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142A6" w:rsidRPr="008E15BE" w:rsidRDefault="008142A6" w:rsidP="008142A6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1AFB">
        <w:rPr>
          <w:rFonts w:ascii="Times New Roman" w:hAnsi="Times New Roman" w:cs="Times New Roman"/>
          <w:b/>
          <w:sz w:val="28"/>
          <w:szCs w:val="28"/>
        </w:rPr>
        <w:t>дополнить Разделом 4.12. в следующей редакции</w:t>
      </w:r>
      <w:r w:rsidRPr="008E15BE">
        <w:rPr>
          <w:rFonts w:ascii="Times New Roman" w:hAnsi="Times New Roman" w:cs="Times New Roman"/>
          <w:b/>
          <w:sz w:val="28"/>
          <w:szCs w:val="28"/>
        </w:rPr>
        <w:t>:</w:t>
      </w:r>
    </w:p>
    <w:p w:rsidR="00297D70" w:rsidRDefault="00297D70" w:rsidP="00ED51D3">
      <w:pPr>
        <w:pStyle w:val="a5"/>
        <w:jc w:val="center"/>
      </w:pPr>
    </w:p>
    <w:p w:rsidR="00681AFB" w:rsidRPr="00371BEF" w:rsidRDefault="00681AFB" w:rsidP="00681AFB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</w:t>
      </w:r>
      <w:r w:rsidR="00371BEF" w:rsidRPr="00371BEF">
        <w:rPr>
          <w:rFonts w:ascii="Arial" w:hAnsi="Arial" w:cs="Arial"/>
        </w:rPr>
        <w:t>«</w:t>
      </w:r>
      <w:r w:rsidRPr="00371BEF">
        <w:rPr>
          <w:rFonts w:ascii="Arial" w:hAnsi="Arial" w:cs="Arial"/>
        </w:rPr>
        <w:t xml:space="preserve"> Раздел 4.12. Контейнерные площадки.</w:t>
      </w:r>
    </w:p>
    <w:p w:rsidR="00681AFB" w:rsidRPr="00371BEF" w:rsidRDefault="00681AFB" w:rsidP="00681AFB">
      <w:pPr>
        <w:jc w:val="both"/>
        <w:rPr>
          <w:rFonts w:ascii="Arial" w:hAnsi="Arial" w:cs="Arial"/>
        </w:rPr>
      </w:pPr>
    </w:p>
    <w:p w:rsidR="00681AFB" w:rsidRPr="00371BEF" w:rsidRDefault="00681AFB" w:rsidP="00681AFB">
      <w:pPr>
        <w:jc w:val="both"/>
        <w:rPr>
          <w:rFonts w:ascii="Arial" w:hAnsi="Arial" w:cs="Arial"/>
        </w:rPr>
      </w:pPr>
      <w:r w:rsidRPr="00371BEF">
        <w:rPr>
          <w:rFonts w:ascii="Arial" w:hAnsi="Arial" w:cs="Arial"/>
        </w:rPr>
        <w:t xml:space="preserve">     4.12.1. Площадки для установки контейнеров (контейнерные площадки) размещают на удалении от жилых домов, детских учреждений, спортивных площадок и от мест отдыха населения на расстояние не менее 20 м, но  не более 100 м. </w:t>
      </w:r>
    </w:p>
    <w:p w:rsidR="00681AFB" w:rsidRPr="00371BEF" w:rsidRDefault="00681AFB" w:rsidP="00681AFB">
      <w:pPr>
        <w:jc w:val="both"/>
        <w:rPr>
          <w:rFonts w:ascii="Arial" w:hAnsi="Arial" w:cs="Arial"/>
        </w:rPr>
      </w:pPr>
      <w:r w:rsidRPr="00371BEF">
        <w:rPr>
          <w:rFonts w:ascii="Arial" w:hAnsi="Arial" w:cs="Arial"/>
        </w:rPr>
        <w:t xml:space="preserve">      4.12.2. Обязательный перечень элементов благоустройства территории на контейнерной площадке включает: твердые виды покрытия площадки; контейнеры для сбора твердых коммунальных отходов (ТКО), в том числе для сбора вторсырья (макулатура, пластик, металл, стекло) и крупногабаритных отходов. </w:t>
      </w:r>
    </w:p>
    <w:p w:rsidR="00681AFB" w:rsidRPr="00371BEF" w:rsidRDefault="00681AFB" w:rsidP="00681AFB">
      <w:pPr>
        <w:jc w:val="both"/>
        <w:rPr>
          <w:rFonts w:ascii="Arial" w:hAnsi="Arial" w:cs="Arial"/>
        </w:rPr>
      </w:pPr>
      <w:r w:rsidRPr="00371BEF">
        <w:rPr>
          <w:rFonts w:ascii="Arial" w:hAnsi="Arial" w:cs="Arial"/>
        </w:rPr>
        <w:t xml:space="preserve">      4.12.3. Контейнерная площадка устанавливается на твердом (водонепроницаемом) покрытии.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 Сопряжение площадки с прилегающим проездом осуществляется в одном уровне, без укладки бордюрного камня.</w:t>
      </w:r>
    </w:p>
    <w:p w:rsidR="00681AFB" w:rsidRPr="00371BEF" w:rsidRDefault="00681AFB" w:rsidP="00681AFB">
      <w:pPr>
        <w:jc w:val="both"/>
        <w:rPr>
          <w:rFonts w:ascii="Arial" w:hAnsi="Arial" w:cs="Arial"/>
        </w:rPr>
      </w:pPr>
      <w:r w:rsidRPr="00371BEF">
        <w:rPr>
          <w:rFonts w:ascii="Arial" w:hAnsi="Arial" w:cs="Arial"/>
        </w:rPr>
        <w:t xml:space="preserve">       4.12.4. Функционирование осветительного оборудования устанавливают в режиме освещения прилегающей территории с высотой опор не менее 3 м.</w:t>
      </w:r>
    </w:p>
    <w:p w:rsidR="00681AFB" w:rsidRPr="00371BEF" w:rsidRDefault="00681AFB" w:rsidP="00681AFB">
      <w:pPr>
        <w:jc w:val="both"/>
        <w:rPr>
          <w:rFonts w:ascii="Arial" w:hAnsi="Arial" w:cs="Arial"/>
        </w:rPr>
      </w:pPr>
      <w:r w:rsidRPr="00371BEF">
        <w:rPr>
          <w:rFonts w:ascii="Arial" w:hAnsi="Arial" w:cs="Arial"/>
        </w:rPr>
        <w:t xml:space="preserve">       4.12.5. Контейнерная площадка должна иметь с трех сторон ограждение высотой не менее 1,5 метра,</w:t>
      </w:r>
      <w:r w:rsidR="00371BEF">
        <w:rPr>
          <w:rFonts w:ascii="Arial" w:hAnsi="Arial" w:cs="Arial"/>
        </w:rPr>
        <w:t xml:space="preserve"> </w:t>
      </w:r>
      <w:r w:rsidRPr="00371BEF">
        <w:rPr>
          <w:rFonts w:ascii="Arial" w:hAnsi="Arial" w:cs="Arial"/>
        </w:rPr>
        <w:t xml:space="preserve">подъездной путь с твердым покрытием. </w:t>
      </w:r>
    </w:p>
    <w:p w:rsidR="00681AFB" w:rsidRPr="00371BEF" w:rsidRDefault="00681AFB" w:rsidP="00681AFB">
      <w:pPr>
        <w:jc w:val="both"/>
        <w:rPr>
          <w:rFonts w:ascii="Arial" w:hAnsi="Arial" w:cs="Arial"/>
        </w:rPr>
      </w:pPr>
      <w:r w:rsidRPr="00371BEF">
        <w:rPr>
          <w:rFonts w:ascii="Arial" w:hAnsi="Arial" w:cs="Arial"/>
        </w:rPr>
        <w:t xml:space="preserve">       4.12.6. На контейнерной площадке должен быть размещен график вывоза мусора с указанием наименования и контактных телефонов ор</w:t>
      </w:r>
      <w:r w:rsidR="00371BEF">
        <w:rPr>
          <w:rFonts w:ascii="Arial" w:hAnsi="Arial" w:cs="Arial"/>
        </w:rPr>
        <w:t xml:space="preserve">ганизации, осуществляющей вывоз, </w:t>
      </w:r>
      <w:r w:rsidRPr="00371BEF">
        <w:rPr>
          <w:rFonts w:ascii="Arial" w:hAnsi="Arial" w:cs="Arial"/>
        </w:rPr>
        <w:t>а также организации, за содержание (оборудование) контейнерной площадки.</w:t>
      </w:r>
    </w:p>
    <w:p w:rsidR="00681AFB" w:rsidRPr="00371BEF" w:rsidRDefault="00681AFB" w:rsidP="00681AFB">
      <w:pPr>
        <w:jc w:val="both"/>
        <w:rPr>
          <w:rFonts w:ascii="Arial" w:hAnsi="Arial" w:cs="Arial"/>
        </w:rPr>
      </w:pPr>
      <w:r w:rsidRPr="00371BEF">
        <w:rPr>
          <w:rFonts w:ascii="Arial" w:hAnsi="Arial" w:cs="Arial"/>
        </w:rPr>
        <w:t xml:space="preserve">      4.12.7. Ответственность за содержание и эксплуатацию контейнерной площадки несет собственник или иной правообладатель земельного участка, на котором расположена контейнерная площадка, организация ее эксплуатирующая</w:t>
      </w:r>
      <w:proofErr w:type="gramStart"/>
      <w:r w:rsidRPr="00371BEF">
        <w:rPr>
          <w:rFonts w:ascii="Arial" w:hAnsi="Arial" w:cs="Arial"/>
        </w:rPr>
        <w:t>.</w:t>
      </w:r>
      <w:r w:rsidR="00371BEF" w:rsidRPr="00371BEF">
        <w:rPr>
          <w:rFonts w:ascii="Arial" w:hAnsi="Arial" w:cs="Arial"/>
        </w:rPr>
        <w:t>»</w:t>
      </w:r>
      <w:proofErr w:type="gramEnd"/>
    </w:p>
    <w:p w:rsidR="00297D70" w:rsidRDefault="00297D70"/>
    <w:sectPr w:rsidR="0029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F0"/>
    <w:multiLevelType w:val="hybridMultilevel"/>
    <w:tmpl w:val="148C7FD0"/>
    <w:lvl w:ilvl="0" w:tplc="021AFE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DAC"/>
    <w:multiLevelType w:val="hybridMultilevel"/>
    <w:tmpl w:val="4B7AD954"/>
    <w:lvl w:ilvl="0" w:tplc="E53249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784A"/>
    <w:multiLevelType w:val="hybridMultilevel"/>
    <w:tmpl w:val="148C7FD0"/>
    <w:lvl w:ilvl="0" w:tplc="021AFE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C5"/>
    <w:rsid w:val="001956B2"/>
    <w:rsid w:val="001D2D3F"/>
    <w:rsid w:val="001E469B"/>
    <w:rsid w:val="0025478B"/>
    <w:rsid w:val="00297D70"/>
    <w:rsid w:val="00371BEF"/>
    <w:rsid w:val="003774F5"/>
    <w:rsid w:val="00426356"/>
    <w:rsid w:val="005064DF"/>
    <w:rsid w:val="005460C5"/>
    <w:rsid w:val="006121EF"/>
    <w:rsid w:val="00681AFB"/>
    <w:rsid w:val="006A3AEC"/>
    <w:rsid w:val="006C5DFA"/>
    <w:rsid w:val="007C349B"/>
    <w:rsid w:val="008142A6"/>
    <w:rsid w:val="00822492"/>
    <w:rsid w:val="00833F96"/>
    <w:rsid w:val="00855B32"/>
    <w:rsid w:val="008B45DB"/>
    <w:rsid w:val="008E15BE"/>
    <w:rsid w:val="009F6678"/>
    <w:rsid w:val="00BE64B3"/>
    <w:rsid w:val="00C445C5"/>
    <w:rsid w:val="00C959F7"/>
    <w:rsid w:val="00CD2EFB"/>
    <w:rsid w:val="00CE5C69"/>
    <w:rsid w:val="00D34B19"/>
    <w:rsid w:val="00D856F6"/>
    <w:rsid w:val="00D91C79"/>
    <w:rsid w:val="00E177D9"/>
    <w:rsid w:val="00E717E7"/>
    <w:rsid w:val="00E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97D7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F66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97D7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F6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2018-04-06T10:11:00Z</cp:lastPrinted>
  <dcterms:created xsi:type="dcterms:W3CDTF">2018-11-07T07:19:00Z</dcterms:created>
  <dcterms:modified xsi:type="dcterms:W3CDTF">2018-11-07T07:19:00Z</dcterms:modified>
</cp:coreProperties>
</file>