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F750" w14:textId="19921D72" w:rsidR="003B372D" w:rsidRDefault="003B372D" w:rsidP="003B372D">
      <w:pPr>
        <w:tabs>
          <w:tab w:val="left" w:pos="1674"/>
        </w:tabs>
        <w:rPr>
          <w:sz w:val="28"/>
          <w:szCs w:val="28"/>
        </w:rPr>
      </w:pPr>
      <w:bookmarkStart w:id="0" w:name="_GoBack"/>
      <w:bookmarkEnd w:id="0"/>
    </w:p>
    <w:tbl>
      <w:tblPr>
        <w:tblW w:w="9781" w:type="dxa"/>
        <w:tblLook w:val="01E0" w:firstRow="1" w:lastRow="1" w:firstColumn="1" w:lastColumn="1" w:noHBand="0" w:noVBand="0"/>
      </w:tblPr>
      <w:tblGrid>
        <w:gridCol w:w="14005"/>
        <w:gridCol w:w="2934"/>
      </w:tblGrid>
      <w:tr w:rsidR="003B372D" w:rsidRPr="0028579A" w14:paraId="647833C4" w14:textId="77777777" w:rsidTr="00B712E6">
        <w:trPr>
          <w:trHeight w:val="285"/>
        </w:trPr>
        <w:tc>
          <w:tcPr>
            <w:tcW w:w="8074" w:type="dxa"/>
          </w:tcPr>
          <w:p w14:paraId="45787137" w14:textId="77777777" w:rsidR="00A9366B" w:rsidRPr="004B379D" w:rsidRDefault="00A9366B" w:rsidP="00A9366B">
            <w:pPr>
              <w:pStyle w:val="2"/>
              <w:rPr>
                <w:color w:val="000000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Pr="004B379D">
              <w:rPr>
                <w:color w:val="000000"/>
                <w:sz w:val="28"/>
                <w:szCs w:val="28"/>
              </w:rPr>
              <w:t xml:space="preserve"> Администрация   </w:t>
            </w:r>
            <w:r w:rsidRPr="004B379D">
              <w:rPr>
                <w:color w:val="000000"/>
                <w:sz w:val="30"/>
                <w:szCs w:val="30"/>
              </w:rPr>
              <w:t xml:space="preserve">                                                     </w:t>
            </w:r>
          </w:p>
          <w:p w14:paraId="389C35D4" w14:textId="77777777" w:rsidR="00A9366B" w:rsidRPr="00FE766A" w:rsidRDefault="00A9366B" w:rsidP="00A9366B">
            <w:pPr>
              <w:rPr>
                <w:b/>
                <w:color w:val="000000"/>
                <w:sz w:val="30"/>
                <w:szCs w:val="30"/>
              </w:rPr>
            </w:pPr>
            <w:r w:rsidRPr="00FE766A">
              <w:rPr>
                <w:b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FE766A">
              <w:rPr>
                <w:b/>
                <w:color w:val="000000"/>
                <w:sz w:val="30"/>
                <w:szCs w:val="30"/>
              </w:rPr>
              <w:t xml:space="preserve">                                </w:t>
            </w:r>
          </w:p>
          <w:p w14:paraId="5BC9E09A" w14:textId="77777777" w:rsidR="00A9366B" w:rsidRPr="00FE766A" w:rsidRDefault="00A9366B" w:rsidP="00A9366B">
            <w:pPr>
              <w:pStyle w:val="1"/>
              <w:jc w:val="left"/>
              <w:rPr>
                <w:b w:val="0"/>
                <w:bCs/>
                <w:color w:val="000000"/>
                <w:sz w:val="30"/>
                <w:szCs w:val="30"/>
              </w:rPr>
            </w:pPr>
            <w:r w:rsidRPr="00FE766A">
              <w:rPr>
                <w:color w:val="000000"/>
                <w:sz w:val="30"/>
                <w:szCs w:val="30"/>
              </w:rPr>
              <w:t xml:space="preserve">     </w:t>
            </w:r>
            <w:r w:rsidRPr="00EF09D3">
              <w:rPr>
                <w:color w:val="000000"/>
                <w:sz w:val="28"/>
                <w:szCs w:val="28"/>
              </w:rPr>
              <w:t xml:space="preserve"> Пристанционный</w:t>
            </w:r>
            <w:r w:rsidRPr="00FE766A">
              <w:rPr>
                <w:color w:val="000000"/>
                <w:sz w:val="28"/>
                <w:szCs w:val="28"/>
              </w:rPr>
              <w:t xml:space="preserve"> сельсовет</w:t>
            </w:r>
            <w:r w:rsidRPr="00FE766A">
              <w:rPr>
                <w:color w:val="000000"/>
                <w:szCs w:val="28"/>
              </w:rPr>
              <w:t xml:space="preserve"> </w:t>
            </w:r>
            <w:r w:rsidRPr="00FE766A">
              <w:rPr>
                <w:color w:val="000000"/>
                <w:sz w:val="30"/>
                <w:szCs w:val="30"/>
              </w:rPr>
              <w:t xml:space="preserve">                          </w:t>
            </w:r>
          </w:p>
          <w:p w14:paraId="6ABA64EF" w14:textId="77777777" w:rsidR="00A9366B" w:rsidRPr="00FE766A" w:rsidRDefault="00A9366B" w:rsidP="00A936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  </w:t>
            </w:r>
            <w:r w:rsidRPr="00EF09D3">
              <w:rPr>
                <w:b/>
                <w:bCs/>
                <w:color w:val="000000"/>
                <w:sz w:val="28"/>
                <w:szCs w:val="28"/>
              </w:rPr>
              <w:t xml:space="preserve"> Тоцкого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14:paraId="0BBF21BC" w14:textId="77777777" w:rsidR="00A9366B" w:rsidRPr="00FE766A" w:rsidRDefault="00A9366B" w:rsidP="00A936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766A">
              <w:rPr>
                <w:b/>
                <w:bCs/>
                <w:color w:val="000000"/>
                <w:sz w:val="30"/>
                <w:szCs w:val="30"/>
              </w:rPr>
              <w:t xml:space="preserve">        </w:t>
            </w:r>
            <w:r w:rsidRPr="00FE766A">
              <w:rPr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14:paraId="3E7DD4E8" w14:textId="77777777" w:rsidR="00A9366B" w:rsidRPr="00FE766A" w:rsidRDefault="00A9366B" w:rsidP="00A9366B">
            <w:pPr>
              <w:rPr>
                <w:b/>
                <w:bCs/>
                <w:color w:val="000000"/>
              </w:rPr>
            </w:pPr>
          </w:p>
          <w:p w14:paraId="7C5D972D" w14:textId="77777777" w:rsidR="00A9366B" w:rsidRPr="00FE766A" w:rsidRDefault="00A9366B" w:rsidP="00A9366B">
            <w:pPr>
              <w:rPr>
                <w:b/>
                <w:color w:val="000000"/>
                <w:sz w:val="28"/>
                <w:szCs w:val="28"/>
              </w:rPr>
            </w:pPr>
            <w:r w:rsidRPr="00FE766A">
              <w:rPr>
                <w:b/>
                <w:color w:val="000000"/>
              </w:rPr>
              <w:t xml:space="preserve">    </w:t>
            </w:r>
            <w:r w:rsidRPr="00FE766A">
              <w:rPr>
                <w:b/>
                <w:color w:val="000000"/>
                <w:sz w:val="28"/>
                <w:szCs w:val="28"/>
              </w:rPr>
              <w:t>П О С Т А Н О В Л Е Н И Е</w:t>
            </w:r>
          </w:p>
          <w:p w14:paraId="2D7DA3D1" w14:textId="77777777" w:rsidR="00A9366B" w:rsidRPr="00FE766A" w:rsidRDefault="00A9366B" w:rsidP="00A9366B">
            <w:pPr>
              <w:rPr>
                <w:color w:val="000000"/>
              </w:rPr>
            </w:pPr>
          </w:p>
          <w:p w14:paraId="4802562D" w14:textId="461D5F3A" w:rsidR="00A9366B" w:rsidRPr="001130C4" w:rsidRDefault="00A9366B" w:rsidP="00A9366B">
            <w:pPr>
              <w:rPr>
                <w:sz w:val="28"/>
                <w:szCs w:val="28"/>
              </w:rPr>
            </w:pPr>
            <w:r w:rsidRPr="001130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="00696C7A">
              <w:rPr>
                <w:sz w:val="28"/>
                <w:szCs w:val="28"/>
              </w:rPr>
              <w:t>09.03.2022</w:t>
            </w:r>
            <w:r w:rsidRPr="001130C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696C7A">
              <w:rPr>
                <w:sz w:val="28"/>
                <w:szCs w:val="28"/>
              </w:rPr>
              <w:t>38-п</w:t>
            </w:r>
          </w:p>
          <w:p w14:paraId="1CB0E09B" w14:textId="77777777" w:rsidR="00A9366B" w:rsidRPr="009D0D60" w:rsidRDefault="00A9366B" w:rsidP="00A9366B">
            <w:pPr>
              <w:ind w:firstLine="708"/>
              <w:rPr>
                <w:sz w:val="28"/>
                <w:szCs w:val="28"/>
              </w:rPr>
            </w:pPr>
            <w:r w:rsidRPr="001130C4">
              <w:t xml:space="preserve">   </w:t>
            </w:r>
            <w:r w:rsidRPr="009D0D60">
              <w:rPr>
                <w:sz w:val="28"/>
                <w:szCs w:val="28"/>
              </w:rPr>
              <w:t>п. Пристанционный</w:t>
            </w:r>
          </w:p>
          <w:p w14:paraId="0F4BE4BA" w14:textId="49C6E447" w:rsidR="00FB7D8B" w:rsidRDefault="00FB7D8B" w:rsidP="00371B34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tbl>
            <w:tblPr>
              <w:tblW w:w="13789" w:type="dxa"/>
              <w:tblLook w:val="04A0" w:firstRow="1" w:lastRow="0" w:firstColumn="1" w:lastColumn="0" w:noHBand="0" w:noVBand="1"/>
            </w:tblPr>
            <w:tblGrid>
              <w:gridCol w:w="5637"/>
              <w:gridCol w:w="4076"/>
              <w:gridCol w:w="4076"/>
            </w:tblGrid>
            <w:tr w:rsidR="00B712E6" w:rsidRPr="00FB7D8B" w14:paraId="52656C15" w14:textId="77777777" w:rsidTr="00B712E6">
              <w:tc>
                <w:tcPr>
                  <w:tcW w:w="5637" w:type="dxa"/>
                </w:tcPr>
                <w:p w14:paraId="1730ABC8" w14:textId="066A52EA" w:rsidR="00B712E6" w:rsidRPr="00B712E6" w:rsidRDefault="00B712E6" w:rsidP="00B712E6">
                  <w:pPr>
                    <w:pStyle w:val="1"/>
                    <w:ind w:right="817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B712E6">
                    <w:rPr>
                      <w:rStyle w:val="ac"/>
                      <w:rFonts w:cs="Times New Roman CYR"/>
                      <w:b w:val="0"/>
                      <w:color w:val="auto"/>
                      <w:sz w:val="28"/>
                      <w:szCs w:val="28"/>
                    </w:rPr>
                    <w:t xml:space="preserve">Об утверждении формы проверочного листа (списка контрольных вопросов), применяемого при осуществлении </w:t>
                  </w:r>
                  <w:r w:rsidR="00C93D19" w:rsidRPr="00C93D19">
                    <w:rPr>
                      <w:rStyle w:val="ac"/>
                      <w:rFonts w:cs="Times New Roman CYR"/>
                      <w:b w:val="0"/>
                      <w:color w:val="auto"/>
                      <w:sz w:val="28"/>
                      <w:szCs w:val="28"/>
                    </w:rPr>
                    <w:t xml:space="preserve">муниципального контроля в дорожном хозяйстве </w:t>
                  </w:r>
                  <w:r w:rsidRPr="00B712E6">
                    <w:rPr>
                      <w:rStyle w:val="ac"/>
                      <w:rFonts w:cs="Times New Roman CYR"/>
                      <w:b w:val="0"/>
                      <w:color w:val="auto"/>
                      <w:sz w:val="28"/>
                      <w:szCs w:val="28"/>
                    </w:rPr>
                    <w:t>на территории муниципального образования Пристанционный сельсовет Тоцкого района Оренбургской области</w:t>
                  </w:r>
                </w:p>
                <w:p w14:paraId="6D927701" w14:textId="500D73A7" w:rsidR="00B712E6" w:rsidRPr="00FB7D8B" w:rsidRDefault="00B712E6" w:rsidP="00FB7D8B">
                  <w:pPr>
                    <w:ind w:right="34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6" w:type="dxa"/>
                </w:tcPr>
                <w:p w14:paraId="062E0EEA" w14:textId="77777777" w:rsidR="00B712E6" w:rsidRPr="00FB7D8B" w:rsidRDefault="00B712E6" w:rsidP="00FB7D8B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6" w:type="dxa"/>
                </w:tcPr>
                <w:p w14:paraId="26EC4D7D" w14:textId="4007CC1B" w:rsidR="00B712E6" w:rsidRPr="00FB7D8B" w:rsidRDefault="00B712E6" w:rsidP="00FB7D8B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14:paraId="2DF6B2F7" w14:textId="1CAECB92" w:rsidR="00FB7D8B" w:rsidRPr="0028579A" w:rsidRDefault="00FB7D8B" w:rsidP="00BE3EC2">
            <w:pPr>
              <w:tabs>
                <w:tab w:val="left" w:pos="2968"/>
              </w:tabs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14:paraId="38DD442A" w14:textId="77777777" w:rsidR="003B372D" w:rsidRDefault="003B372D" w:rsidP="00371B34">
            <w:pPr>
              <w:rPr>
                <w:rFonts w:eastAsia="Times New Roman"/>
                <w:sz w:val="28"/>
                <w:szCs w:val="28"/>
              </w:rPr>
            </w:pPr>
          </w:p>
          <w:p w14:paraId="029186DE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8D3CD2F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535CDD6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05D3F56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7173F074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0FE8D23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823B2CE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30625FB5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6355638A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581E2A83" w14:textId="77777777" w:rsidR="00FB7D8B" w:rsidRP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1518FCE6" w14:textId="77777777" w:rsidR="00FB7D8B" w:rsidRDefault="00FB7D8B" w:rsidP="00FB7D8B">
            <w:pPr>
              <w:rPr>
                <w:rFonts w:eastAsia="Times New Roman"/>
                <w:sz w:val="28"/>
                <w:szCs w:val="28"/>
              </w:rPr>
            </w:pPr>
          </w:p>
          <w:p w14:paraId="6C3C683F" w14:textId="08D9A75E" w:rsidR="00FB7D8B" w:rsidRPr="00FB7D8B" w:rsidRDefault="00A9366B" w:rsidP="00FB7D8B">
            <w:pPr>
              <w:tabs>
                <w:tab w:val="left" w:pos="2717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</w:tbl>
    <w:p w14:paraId="5D0F1969" w14:textId="0EF23DE5" w:rsidR="00B712E6" w:rsidRPr="00AC0600" w:rsidRDefault="00B712E6" w:rsidP="00B712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C0600">
        <w:rPr>
          <w:sz w:val="28"/>
          <w:szCs w:val="28"/>
        </w:rPr>
        <w:t xml:space="preserve">В соответствии с </w:t>
      </w:r>
      <w:hyperlink r:id="rId7" w:history="1">
        <w:r w:rsidRPr="00472FE9">
          <w:rPr>
            <w:rStyle w:val="ac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AC0600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472FE9">
          <w:rPr>
            <w:rStyle w:val="ac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AC0600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2E252E">
          <w:rPr>
            <w:rStyle w:val="ac"/>
            <w:rFonts w:cs="Times New Roman CYR"/>
            <w:color w:val="auto"/>
            <w:sz w:val="28"/>
            <w:szCs w:val="28"/>
          </w:rPr>
          <w:t>Уставом</w:t>
        </w:r>
      </w:hyperlink>
      <w:r w:rsidRPr="002E252E">
        <w:rPr>
          <w:sz w:val="28"/>
          <w:szCs w:val="28"/>
        </w:rPr>
        <w:t xml:space="preserve"> </w:t>
      </w:r>
      <w:r w:rsidRPr="00AC0600">
        <w:rPr>
          <w:sz w:val="28"/>
          <w:szCs w:val="28"/>
        </w:rPr>
        <w:t xml:space="preserve">муниципального образования </w:t>
      </w:r>
      <w:r w:rsidR="002E252E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сельсовет Тоцкого</w:t>
      </w:r>
      <w:r w:rsidRPr="00AC060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AC0600">
        <w:rPr>
          <w:sz w:val="28"/>
          <w:szCs w:val="28"/>
        </w:rPr>
        <w:t xml:space="preserve"> области:</w:t>
      </w:r>
    </w:p>
    <w:p w14:paraId="274EC00A" w14:textId="09B0D6F3" w:rsidR="00B712E6" w:rsidRPr="00AC0600" w:rsidRDefault="00773BB3" w:rsidP="00B71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12E6" w:rsidRPr="00AC0600">
        <w:rPr>
          <w:sz w:val="28"/>
          <w:szCs w:val="28"/>
        </w:rPr>
        <w:t xml:space="preserve">1. Утвердить форму проверочного листа, используемого при осуществлении </w:t>
      </w:r>
      <w:r w:rsidR="00C93D19" w:rsidRPr="00C93D19">
        <w:rPr>
          <w:rStyle w:val="ac"/>
          <w:rFonts w:cs="Times New Roman CYR"/>
          <w:color w:val="auto"/>
          <w:sz w:val="28"/>
          <w:szCs w:val="28"/>
        </w:rPr>
        <w:t>муниципального контроля в дорожном хозяйстве</w:t>
      </w:r>
      <w:r w:rsidR="00C93D19" w:rsidRPr="00C93D19">
        <w:rPr>
          <w:sz w:val="28"/>
          <w:szCs w:val="28"/>
        </w:rPr>
        <w:t xml:space="preserve"> </w:t>
      </w:r>
      <w:r w:rsidR="00B712E6" w:rsidRPr="00AC0600">
        <w:rPr>
          <w:sz w:val="28"/>
          <w:szCs w:val="28"/>
        </w:rPr>
        <w:t xml:space="preserve">на территории муниципального образования </w:t>
      </w:r>
      <w:r w:rsidR="00AF55A4">
        <w:rPr>
          <w:sz w:val="28"/>
          <w:szCs w:val="28"/>
        </w:rPr>
        <w:t>Пристанционный</w:t>
      </w:r>
      <w:r w:rsidR="00B712E6">
        <w:rPr>
          <w:sz w:val="28"/>
          <w:szCs w:val="28"/>
        </w:rPr>
        <w:t xml:space="preserve"> сельсовет Тоцкого</w:t>
      </w:r>
      <w:r w:rsidR="00B712E6" w:rsidRPr="00AC0600">
        <w:rPr>
          <w:sz w:val="28"/>
          <w:szCs w:val="28"/>
        </w:rPr>
        <w:t xml:space="preserve"> района </w:t>
      </w:r>
      <w:r w:rsidR="00B712E6">
        <w:rPr>
          <w:sz w:val="28"/>
          <w:szCs w:val="28"/>
        </w:rPr>
        <w:t>Оренбургской</w:t>
      </w:r>
      <w:r w:rsidR="00B712E6" w:rsidRPr="00AC0600">
        <w:rPr>
          <w:sz w:val="28"/>
          <w:szCs w:val="28"/>
        </w:rPr>
        <w:t xml:space="preserve"> области</w:t>
      </w:r>
      <w:r w:rsidR="00B712E6">
        <w:rPr>
          <w:sz w:val="28"/>
          <w:szCs w:val="28"/>
        </w:rPr>
        <w:t xml:space="preserve"> согласно приложению к настоящему постановлению</w:t>
      </w:r>
      <w:r w:rsidR="00B712E6" w:rsidRPr="00AC0600">
        <w:rPr>
          <w:sz w:val="28"/>
          <w:szCs w:val="28"/>
        </w:rPr>
        <w:t>.</w:t>
      </w:r>
    </w:p>
    <w:p w14:paraId="132A12E2" w14:textId="77777777" w:rsidR="00B712E6" w:rsidRPr="00781A9B" w:rsidRDefault="00B712E6" w:rsidP="00B712E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73B27">
        <w:rPr>
          <w:sz w:val="28"/>
          <w:szCs w:val="28"/>
        </w:rPr>
        <w:t xml:space="preserve">2. </w:t>
      </w:r>
      <w:r w:rsidRPr="00781A9B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50231402" w14:textId="77777777" w:rsidR="00B712E6" w:rsidRDefault="00B712E6" w:rsidP="00B71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1A9B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 01.03.2022 и</w:t>
      </w:r>
      <w:r w:rsidRPr="00781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781A9B">
        <w:rPr>
          <w:sz w:val="28"/>
          <w:szCs w:val="28"/>
        </w:rPr>
        <w:t>обнародовани</w:t>
      </w:r>
      <w:r>
        <w:rPr>
          <w:sz w:val="28"/>
          <w:szCs w:val="28"/>
        </w:rPr>
        <w:t>ю</w:t>
      </w:r>
      <w:r w:rsidRPr="00781A9B">
        <w:rPr>
          <w:sz w:val="28"/>
          <w:szCs w:val="28"/>
        </w:rPr>
        <w:t>.</w:t>
      </w:r>
    </w:p>
    <w:p w14:paraId="6CC37B7F" w14:textId="77777777" w:rsidR="00B712E6" w:rsidRDefault="00B712E6" w:rsidP="00B712E6">
      <w:pPr>
        <w:ind w:firstLine="709"/>
        <w:rPr>
          <w:sz w:val="28"/>
          <w:szCs w:val="28"/>
        </w:rPr>
      </w:pPr>
    </w:p>
    <w:p w14:paraId="2265B11F" w14:textId="77777777" w:rsidR="00B712E6" w:rsidRPr="00781A9B" w:rsidRDefault="00B712E6" w:rsidP="00B712E6">
      <w:pPr>
        <w:ind w:firstLine="709"/>
        <w:rPr>
          <w:sz w:val="28"/>
          <w:szCs w:val="28"/>
        </w:rPr>
      </w:pPr>
    </w:p>
    <w:p w14:paraId="38619490" w14:textId="77777777" w:rsidR="00257D09" w:rsidRDefault="003B372D" w:rsidP="003B372D">
      <w:pPr>
        <w:widowControl w:val="0"/>
        <w:tabs>
          <w:tab w:val="left" w:pos="851"/>
        </w:tabs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D60F1">
        <w:rPr>
          <w:sz w:val="28"/>
          <w:szCs w:val="28"/>
        </w:rPr>
        <w:t xml:space="preserve"> </w:t>
      </w:r>
      <w:r w:rsidR="00257D09">
        <w:rPr>
          <w:sz w:val="28"/>
          <w:szCs w:val="28"/>
        </w:rPr>
        <w:t xml:space="preserve">муниципального образования </w:t>
      </w:r>
    </w:p>
    <w:p w14:paraId="27FA6A85" w14:textId="462BFB25" w:rsidR="00277EBD" w:rsidRDefault="00257D09" w:rsidP="00CC5758">
      <w:pPr>
        <w:widowControl w:val="0"/>
        <w:tabs>
          <w:tab w:val="left" w:pos="851"/>
        </w:tabs>
        <w:ind w:left="57" w:hanging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Пристанционный</w:t>
      </w:r>
      <w:r w:rsidR="00BE3E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сельсовет</w:t>
      </w:r>
      <w:r w:rsidR="00BE3EC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</w:t>
      </w:r>
      <w:r w:rsidR="00BE3EC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Н.В. Накрайников</w:t>
      </w:r>
    </w:p>
    <w:p w14:paraId="0B55AE6F" w14:textId="77777777" w:rsidR="00696C7A" w:rsidRPr="00CC5758" w:rsidRDefault="00696C7A" w:rsidP="00CC5758">
      <w:pPr>
        <w:widowControl w:val="0"/>
        <w:tabs>
          <w:tab w:val="left" w:pos="851"/>
        </w:tabs>
        <w:ind w:left="57" w:hanging="57"/>
        <w:jc w:val="both"/>
        <w:rPr>
          <w:color w:val="000000"/>
          <w:sz w:val="28"/>
          <w:szCs w:val="28"/>
        </w:rPr>
      </w:pPr>
    </w:p>
    <w:p w14:paraId="67882BC6" w14:textId="77777777" w:rsidR="00277EBD" w:rsidRPr="00D0666A" w:rsidRDefault="00277EBD" w:rsidP="00277EBD">
      <w:pPr>
        <w:jc w:val="right"/>
        <w:rPr>
          <w:bCs/>
          <w:sz w:val="24"/>
          <w:szCs w:val="24"/>
        </w:rPr>
      </w:pPr>
      <w:bookmarkStart w:id="1" w:name="sub_1000"/>
      <w:r w:rsidRPr="00D0666A">
        <w:rPr>
          <w:bCs/>
          <w:sz w:val="24"/>
          <w:szCs w:val="24"/>
        </w:rPr>
        <w:lastRenderedPageBreak/>
        <w:t>Утверждена</w:t>
      </w:r>
      <w:r w:rsidRPr="00D0666A">
        <w:rPr>
          <w:bCs/>
          <w:sz w:val="24"/>
          <w:szCs w:val="24"/>
        </w:rPr>
        <w:br/>
      </w:r>
      <w:r w:rsidRPr="00D0666A">
        <w:rPr>
          <w:sz w:val="24"/>
          <w:szCs w:val="24"/>
        </w:rPr>
        <w:t>постановлением</w:t>
      </w:r>
      <w:r w:rsidRPr="00D0666A">
        <w:rPr>
          <w:bCs/>
          <w:sz w:val="24"/>
          <w:szCs w:val="24"/>
        </w:rPr>
        <w:t xml:space="preserve"> администрации</w:t>
      </w:r>
      <w:r w:rsidRPr="00D0666A">
        <w:rPr>
          <w:bCs/>
          <w:sz w:val="24"/>
          <w:szCs w:val="24"/>
        </w:rPr>
        <w:br/>
        <w:t xml:space="preserve">муниципального образования </w:t>
      </w:r>
    </w:p>
    <w:p w14:paraId="29A081B0" w14:textId="6E042A3C" w:rsidR="00277EBD" w:rsidRPr="00D0666A" w:rsidRDefault="00277EBD" w:rsidP="00277EBD">
      <w:pPr>
        <w:jc w:val="right"/>
        <w:rPr>
          <w:bCs/>
          <w:sz w:val="24"/>
          <w:szCs w:val="24"/>
        </w:rPr>
      </w:pPr>
      <w:r w:rsidRPr="00D0666A">
        <w:rPr>
          <w:bCs/>
          <w:sz w:val="24"/>
          <w:szCs w:val="24"/>
        </w:rPr>
        <w:t>Пристанционный сельсовет</w:t>
      </w:r>
    </w:p>
    <w:p w14:paraId="6D8E1E24" w14:textId="77777777" w:rsidR="00277EBD" w:rsidRPr="00D0666A" w:rsidRDefault="00277EBD" w:rsidP="00277EBD">
      <w:pPr>
        <w:jc w:val="right"/>
        <w:rPr>
          <w:bCs/>
          <w:sz w:val="24"/>
          <w:szCs w:val="24"/>
        </w:rPr>
      </w:pPr>
      <w:r w:rsidRPr="00D0666A">
        <w:rPr>
          <w:bCs/>
          <w:sz w:val="24"/>
          <w:szCs w:val="24"/>
        </w:rPr>
        <w:t xml:space="preserve">                                                                                  Тоцкого района </w:t>
      </w:r>
    </w:p>
    <w:p w14:paraId="0D9BFF8D" w14:textId="726A0204" w:rsidR="00277EBD" w:rsidRPr="00D0666A" w:rsidRDefault="00277EBD" w:rsidP="00277EBD">
      <w:pPr>
        <w:jc w:val="right"/>
        <w:rPr>
          <w:bCs/>
          <w:sz w:val="24"/>
          <w:szCs w:val="24"/>
        </w:rPr>
      </w:pPr>
      <w:r w:rsidRPr="00D0666A">
        <w:rPr>
          <w:bCs/>
          <w:sz w:val="24"/>
          <w:szCs w:val="24"/>
        </w:rPr>
        <w:t xml:space="preserve">                                                                             Оренбургской области</w:t>
      </w:r>
      <w:r w:rsidRPr="00D0666A">
        <w:rPr>
          <w:bCs/>
          <w:sz w:val="24"/>
          <w:szCs w:val="24"/>
        </w:rPr>
        <w:br/>
        <w:t xml:space="preserve">                    </w:t>
      </w:r>
      <w:r w:rsidR="00E31520">
        <w:rPr>
          <w:bCs/>
          <w:sz w:val="24"/>
          <w:szCs w:val="24"/>
        </w:rPr>
        <w:t xml:space="preserve">                          от «09</w:t>
      </w:r>
      <w:r w:rsidRPr="00D0666A">
        <w:rPr>
          <w:bCs/>
          <w:sz w:val="24"/>
          <w:szCs w:val="24"/>
        </w:rPr>
        <w:t>»</w:t>
      </w:r>
      <w:r w:rsidR="00E31520">
        <w:rPr>
          <w:bCs/>
          <w:sz w:val="24"/>
          <w:szCs w:val="24"/>
        </w:rPr>
        <w:t xml:space="preserve"> марта </w:t>
      </w:r>
      <w:r w:rsidRPr="00D0666A">
        <w:rPr>
          <w:bCs/>
          <w:sz w:val="24"/>
          <w:szCs w:val="24"/>
        </w:rPr>
        <w:t xml:space="preserve">2022 года № </w:t>
      </w:r>
      <w:r w:rsidR="00E31520">
        <w:rPr>
          <w:bCs/>
          <w:sz w:val="24"/>
          <w:szCs w:val="24"/>
        </w:rPr>
        <w:t>38-п</w:t>
      </w:r>
    </w:p>
    <w:bookmarkEnd w:id="1"/>
    <w:p w14:paraId="729EF8B2" w14:textId="77777777" w:rsidR="00074983" w:rsidRPr="00880B8C" w:rsidRDefault="00074983" w:rsidP="00074983">
      <w:pPr>
        <w:shd w:val="clear" w:color="auto" w:fill="FFFFFF"/>
        <w:spacing w:before="105" w:after="105"/>
        <w:ind w:right="50"/>
        <w:rPr>
          <w:rFonts w:eastAsia="Times New Roman"/>
          <w:sz w:val="18"/>
          <w:szCs w:val="18"/>
        </w:rPr>
      </w:pPr>
      <w:r w:rsidRPr="00880B8C">
        <w:rPr>
          <w:rFonts w:eastAsia="Times New Roman"/>
          <w:sz w:val="18"/>
          <w:szCs w:val="18"/>
        </w:rPr>
        <w:t> </w:t>
      </w:r>
    </w:p>
    <w:tbl>
      <w:tblPr>
        <w:tblpPr w:leftFromText="180" w:rightFromText="180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074983" w:rsidRPr="00880B8C" w14:paraId="3F6751A3" w14:textId="77777777" w:rsidTr="007810C2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C0AB" w14:textId="77777777" w:rsidR="00074983" w:rsidRPr="00880B8C" w:rsidRDefault="00074983" w:rsidP="007810C2">
            <w:pPr>
              <w:spacing w:before="105" w:after="105"/>
              <w:ind w:right="50"/>
              <w:jc w:val="center"/>
              <w:rPr>
                <w:rFonts w:eastAsia="Times New Roman"/>
                <w:sz w:val="18"/>
                <w:szCs w:val="18"/>
              </w:rPr>
            </w:pPr>
            <w:r w:rsidRPr="00880B8C">
              <w:rPr>
                <w:rFonts w:eastAsia="Times New Roman"/>
                <w:sz w:val="18"/>
                <w:szCs w:val="18"/>
                <w:lang w:val="en-US"/>
              </w:rPr>
              <w:t>QR</w:t>
            </w:r>
            <w:r w:rsidRPr="00880B8C">
              <w:rPr>
                <w:rFonts w:eastAsia="Times New Roman"/>
                <w:sz w:val="18"/>
                <w:szCs w:val="18"/>
              </w:rPr>
              <w:t>-код</w:t>
            </w:r>
          </w:p>
        </w:tc>
      </w:tr>
    </w:tbl>
    <w:p w14:paraId="79B3BB2B" w14:textId="77777777" w:rsidR="00074983" w:rsidRPr="00880B8C" w:rsidRDefault="00074983" w:rsidP="00074983">
      <w:pPr>
        <w:shd w:val="clear" w:color="auto" w:fill="FFFFFF"/>
        <w:spacing w:before="105" w:after="105"/>
        <w:ind w:right="50"/>
        <w:jc w:val="right"/>
        <w:rPr>
          <w:rFonts w:eastAsia="Times New Roman"/>
          <w:sz w:val="18"/>
          <w:szCs w:val="18"/>
        </w:rPr>
      </w:pPr>
      <w:r w:rsidRPr="00880B8C">
        <w:rPr>
          <w:rFonts w:eastAsia="Times New Roman"/>
          <w:sz w:val="18"/>
          <w:szCs w:val="18"/>
        </w:rPr>
        <w:t> </w:t>
      </w:r>
    </w:p>
    <w:p w14:paraId="7F206278" w14:textId="77777777" w:rsidR="00074983" w:rsidRDefault="00074983" w:rsidP="00074983">
      <w:pPr>
        <w:shd w:val="clear" w:color="auto" w:fill="FFFFFF"/>
        <w:spacing w:before="105" w:after="105"/>
        <w:jc w:val="center"/>
        <w:rPr>
          <w:rFonts w:eastAsia="Times New Roman"/>
          <w:b/>
          <w:bCs/>
          <w:sz w:val="18"/>
          <w:szCs w:val="18"/>
        </w:rPr>
      </w:pPr>
      <w:r w:rsidRPr="00880B8C">
        <w:rPr>
          <w:rFonts w:eastAsia="Times New Roman"/>
          <w:b/>
          <w:bCs/>
          <w:sz w:val="18"/>
          <w:szCs w:val="18"/>
        </w:rPr>
        <w:t> </w:t>
      </w:r>
    </w:p>
    <w:p w14:paraId="1FF31DF5" w14:textId="77777777" w:rsidR="00CC5758" w:rsidRPr="00EC39B3" w:rsidRDefault="00CC5758" w:rsidP="00CC5758">
      <w:pPr>
        <w:jc w:val="center"/>
        <w:rPr>
          <w:rFonts w:eastAsia="Times New Roman"/>
          <w:bCs/>
          <w:sz w:val="28"/>
          <w:szCs w:val="28"/>
        </w:rPr>
      </w:pPr>
      <w:r w:rsidRPr="00EC39B3">
        <w:rPr>
          <w:rFonts w:eastAsia="Times New Roman"/>
          <w:bCs/>
          <w:sz w:val="28"/>
          <w:szCs w:val="28"/>
        </w:rPr>
        <w:t>ФОРМА</w:t>
      </w:r>
    </w:p>
    <w:p w14:paraId="4CD0F55A" w14:textId="77777777" w:rsidR="00CC5758" w:rsidRPr="00EC39B3" w:rsidRDefault="00CC5758" w:rsidP="00CC5758">
      <w:pPr>
        <w:jc w:val="center"/>
        <w:rPr>
          <w:rFonts w:eastAsia="Times New Roman"/>
          <w:sz w:val="28"/>
          <w:szCs w:val="28"/>
        </w:rPr>
      </w:pPr>
      <w:r w:rsidRPr="00EC39B3">
        <w:rPr>
          <w:rFonts w:eastAsia="Times New Roman"/>
          <w:bCs/>
          <w:sz w:val="28"/>
          <w:szCs w:val="28"/>
        </w:rPr>
        <w:t>проверочного  листа</w:t>
      </w:r>
      <w:r w:rsidRPr="00EC39B3">
        <w:rPr>
          <w:rFonts w:eastAsia="Times New Roman"/>
          <w:sz w:val="28"/>
          <w:szCs w:val="28"/>
        </w:rPr>
        <w:t xml:space="preserve"> </w:t>
      </w:r>
      <w:r w:rsidRPr="00EC39B3">
        <w:rPr>
          <w:rFonts w:eastAsia="Times New Roman"/>
          <w:bCs/>
          <w:sz w:val="28"/>
          <w:szCs w:val="28"/>
        </w:rPr>
        <w:t>(списка  контрольных  вопросов),</w:t>
      </w:r>
    </w:p>
    <w:p w14:paraId="07616420" w14:textId="5477B8AF" w:rsidR="00CC5758" w:rsidRPr="00EC39B3" w:rsidRDefault="00CC5758" w:rsidP="00CC5758">
      <w:pPr>
        <w:jc w:val="center"/>
        <w:rPr>
          <w:rFonts w:eastAsia="Times New Roman"/>
          <w:sz w:val="28"/>
          <w:szCs w:val="28"/>
        </w:rPr>
      </w:pPr>
      <w:r w:rsidRPr="00EC39B3">
        <w:rPr>
          <w:rFonts w:eastAsia="Times New Roman"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743B74">
        <w:rPr>
          <w:spacing w:val="2"/>
          <w:sz w:val="28"/>
          <w:szCs w:val="28"/>
        </w:rPr>
        <w:t>в дорожном хозяйстве в</w:t>
      </w:r>
      <w:r>
        <w:rPr>
          <w:spacing w:val="2"/>
          <w:sz w:val="28"/>
          <w:szCs w:val="28"/>
        </w:rPr>
        <w:t xml:space="preserve"> </w:t>
      </w:r>
      <w:r w:rsidRPr="00743B74">
        <w:rPr>
          <w:sz w:val="28"/>
          <w:szCs w:val="28"/>
        </w:rPr>
        <w:t>границах населенных пунктов</w:t>
      </w:r>
      <w:r w:rsidRPr="00EC39B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Пристанционного</w:t>
      </w:r>
      <w:r w:rsidRPr="00EC39B3">
        <w:rPr>
          <w:rFonts w:eastAsia="Times New Roman"/>
          <w:sz w:val="28"/>
          <w:szCs w:val="28"/>
        </w:rPr>
        <w:t xml:space="preserve"> сельсовета </w:t>
      </w:r>
      <w:r>
        <w:rPr>
          <w:rFonts w:eastAsia="Times New Roman"/>
          <w:sz w:val="28"/>
          <w:szCs w:val="28"/>
        </w:rPr>
        <w:t>Тоцкого</w:t>
      </w:r>
      <w:r w:rsidRPr="00EC39B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Оренбургской</w:t>
      </w:r>
      <w:r w:rsidRPr="00EC39B3">
        <w:rPr>
          <w:rFonts w:eastAsia="Times New Roman"/>
          <w:sz w:val="28"/>
          <w:szCs w:val="28"/>
        </w:rPr>
        <w:t xml:space="preserve"> области</w:t>
      </w:r>
    </w:p>
    <w:p w14:paraId="3E4ADEB7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 xml:space="preserve">  </w:t>
      </w:r>
    </w:p>
    <w:p w14:paraId="594EEA12" w14:textId="77777777" w:rsidR="00CC5758" w:rsidRPr="00EC39B3" w:rsidRDefault="00CC5758" w:rsidP="00CC5758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3769B57" w14:textId="1CABCDE0" w:rsidR="00CC5758" w:rsidRPr="00EC39B3" w:rsidRDefault="00CC5758" w:rsidP="00CC5758">
      <w:pPr>
        <w:ind w:firstLine="567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 xml:space="preserve">Постановление администрации </w:t>
      </w:r>
      <w:r w:rsidR="008D158E">
        <w:rPr>
          <w:rFonts w:eastAsia="Times New Roman"/>
          <w:bCs/>
          <w:sz w:val="28"/>
          <w:szCs w:val="28"/>
        </w:rPr>
        <w:t>Пристанционного</w:t>
      </w:r>
      <w:r>
        <w:rPr>
          <w:rFonts w:eastAsia="Times New Roman"/>
          <w:sz w:val="28"/>
          <w:szCs w:val="28"/>
        </w:rPr>
        <w:t xml:space="preserve"> </w:t>
      </w:r>
      <w:r w:rsidRPr="00EC39B3">
        <w:rPr>
          <w:rFonts w:eastAsia="Times New Roman"/>
          <w:sz w:val="28"/>
          <w:szCs w:val="28"/>
        </w:rPr>
        <w:t xml:space="preserve">сельсовета </w:t>
      </w:r>
      <w:r>
        <w:rPr>
          <w:rFonts w:eastAsia="Times New Roman"/>
          <w:sz w:val="28"/>
          <w:szCs w:val="28"/>
        </w:rPr>
        <w:t>Тоцкого</w:t>
      </w:r>
      <w:r w:rsidRPr="00EC39B3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Оренбургской</w:t>
      </w:r>
      <w:r w:rsidRPr="00EC39B3">
        <w:rPr>
          <w:rFonts w:eastAsia="Times New Roman"/>
          <w:sz w:val="28"/>
          <w:szCs w:val="28"/>
        </w:rPr>
        <w:t xml:space="preserve"> области от </w:t>
      </w:r>
      <w:r w:rsidR="00E31520">
        <w:rPr>
          <w:rFonts w:eastAsia="Times New Roman"/>
          <w:sz w:val="28"/>
          <w:szCs w:val="28"/>
        </w:rPr>
        <w:t>09.03.2022</w:t>
      </w:r>
      <w:r>
        <w:rPr>
          <w:rFonts w:eastAsia="Times New Roman"/>
          <w:sz w:val="28"/>
          <w:szCs w:val="28"/>
        </w:rPr>
        <w:t xml:space="preserve"> </w:t>
      </w:r>
      <w:r w:rsidRPr="00EC39B3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</w:t>
      </w:r>
      <w:r w:rsidR="00E31520">
        <w:rPr>
          <w:rFonts w:eastAsia="Times New Roman"/>
          <w:sz w:val="28"/>
          <w:szCs w:val="28"/>
        </w:rPr>
        <w:t>38-п</w:t>
      </w:r>
      <w:r w:rsidRPr="00EC39B3">
        <w:rPr>
          <w:rFonts w:eastAsia="Times New Roman"/>
          <w:sz w:val="28"/>
          <w:szCs w:val="28"/>
        </w:rPr>
        <w:t>"</w:t>
      </w:r>
      <w:r w:rsidRPr="00EC39B3">
        <w:rPr>
          <w:rFonts w:eastAsia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</w:t>
      </w:r>
      <w:r w:rsidRPr="00743B74">
        <w:rPr>
          <w:spacing w:val="2"/>
          <w:sz w:val="28"/>
          <w:szCs w:val="28"/>
        </w:rPr>
        <w:t>в дорожном хозяйстве в</w:t>
      </w:r>
      <w:r>
        <w:rPr>
          <w:spacing w:val="2"/>
          <w:sz w:val="28"/>
          <w:szCs w:val="28"/>
        </w:rPr>
        <w:t xml:space="preserve"> </w:t>
      </w:r>
      <w:r w:rsidRPr="00743B74">
        <w:rPr>
          <w:sz w:val="28"/>
          <w:szCs w:val="28"/>
        </w:rPr>
        <w:t xml:space="preserve">границах населенных пунктов </w:t>
      </w:r>
      <w:bookmarkStart w:id="2" w:name="_Hlk94516434"/>
      <w:r w:rsidR="00445619">
        <w:rPr>
          <w:rFonts w:eastAsia="Times New Roman"/>
          <w:bCs/>
          <w:sz w:val="28"/>
          <w:szCs w:val="28"/>
        </w:rPr>
        <w:t>Пристанционного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EC39B3">
        <w:rPr>
          <w:rFonts w:eastAsia="Times New Roman"/>
          <w:bCs/>
          <w:sz w:val="28"/>
          <w:szCs w:val="28"/>
        </w:rPr>
        <w:t xml:space="preserve">сельсовета  </w:t>
      </w:r>
      <w:r>
        <w:rPr>
          <w:rFonts w:eastAsia="Times New Roman"/>
          <w:bCs/>
          <w:sz w:val="28"/>
          <w:szCs w:val="28"/>
        </w:rPr>
        <w:t>Тоцкого</w:t>
      </w:r>
      <w:r w:rsidRPr="00EC39B3">
        <w:rPr>
          <w:rFonts w:eastAsia="Times New Roman"/>
          <w:bCs/>
          <w:sz w:val="28"/>
          <w:szCs w:val="28"/>
        </w:rPr>
        <w:t xml:space="preserve">  района  </w:t>
      </w:r>
      <w:r>
        <w:rPr>
          <w:rFonts w:eastAsia="Times New Roman"/>
          <w:bCs/>
          <w:sz w:val="28"/>
          <w:szCs w:val="28"/>
        </w:rPr>
        <w:t>Оренбургской</w:t>
      </w:r>
      <w:r w:rsidRPr="00EC39B3">
        <w:rPr>
          <w:rFonts w:eastAsia="Times New Roman"/>
          <w:bCs/>
          <w:sz w:val="28"/>
          <w:szCs w:val="28"/>
        </w:rPr>
        <w:t xml:space="preserve"> области  "</w:t>
      </w:r>
      <w:r w:rsidRPr="00EC39B3">
        <w:rPr>
          <w:rFonts w:eastAsia="Times New Roman"/>
          <w:sz w:val="28"/>
          <w:szCs w:val="28"/>
        </w:rPr>
        <w:t>.</w:t>
      </w:r>
    </w:p>
    <w:bookmarkEnd w:id="2"/>
    <w:p w14:paraId="38323A8A" w14:textId="77777777" w:rsidR="00CC5758" w:rsidRPr="00EC39B3" w:rsidRDefault="00CC5758" w:rsidP="00CC5758">
      <w:pPr>
        <w:ind w:firstLine="567"/>
        <w:jc w:val="both"/>
        <w:rPr>
          <w:rFonts w:eastAsia="Times New Roman"/>
          <w:sz w:val="28"/>
          <w:szCs w:val="28"/>
        </w:rPr>
      </w:pPr>
    </w:p>
    <w:p w14:paraId="79FC831E" w14:textId="76A2B81D" w:rsidR="00CC5758" w:rsidRPr="00EC39B3" w:rsidRDefault="00CC5758" w:rsidP="00CC5758">
      <w:pPr>
        <w:ind w:firstLine="567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rFonts w:eastAsia="Times New Roman"/>
          <w:sz w:val="28"/>
          <w:szCs w:val="28"/>
        </w:rPr>
        <w:t xml:space="preserve">ором </w:t>
      </w:r>
      <w:r w:rsidRPr="00EC39B3">
        <w:rPr>
          <w:rFonts w:eastAsia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Pr="00743B74">
        <w:rPr>
          <w:spacing w:val="2"/>
          <w:sz w:val="28"/>
          <w:szCs w:val="28"/>
        </w:rPr>
        <w:t>в дорожном хозяйстве в</w:t>
      </w:r>
      <w:r>
        <w:rPr>
          <w:spacing w:val="2"/>
          <w:sz w:val="28"/>
          <w:szCs w:val="28"/>
        </w:rPr>
        <w:t xml:space="preserve"> </w:t>
      </w:r>
      <w:r w:rsidRPr="00743B74">
        <w:rPr>
          <w:sz w:val="28"/>
          <w:szCs w:val="28"/>
        </w:rPr>
        <w:t>границах населенных пунктов</w:t>
      </w:r>
      <w:r w:rsidR="00B7679C" w:rsidRPr="00B7679C">
        <w:rPr>
          <w:rFonts w:eastAsia="Times New Roman"/>
          <w:bCs/>
          <w:sz w:val="28"/>
          <w:szCs w:val="28"/>
        </w:rPr>
        <w:t xml:space="preserve"> </w:t>
      </w:r>
      <w:r w:rsidR="00B7679C">
        <w:rPr>
          <w:rFonts w:eastAsia="Times New Roman"/>
          <w:bCs/>
          <w:sz w:val="28"/>
          <w:szCs w:val="28"/>
        </w:rPr>
        <w:t>Пристанционного</w:t>
      </w:r>
      <w:r w:rsidR="00B7679C" w:rsidRPr="00EC39B3">
        <w:rPr>
          <w:rFonts w:eastAsia="Times New Roman"/>
          <w:bCs/>
          <w:sz w:val="28"/>
          <w:szCs w:val="28"/>
        </w:rPr>
        <w:t xml:space="preserve"> </w:t>
      </w:r>
      <w:r w:rsidRPr="00EC39B3">
        <w:rPr>
          <w:rFonts w:eastAsia="Times New Roman"/>
          <w:bCs/>
          <w:sz w:val="28"/>
          <w:szCs w:val="28"/>
        </w:rPr>
        <w:t xml:space="preserve">сельсовета  </w:t>
      </w:r>
      <w:r>
        <w:rPr>
          <w:rFonts w:eastAsia="Times New Roman"/>
          <w:bCs/>
          <w:sz w:val="28"/>
          <w:szCs w:val="28"/>
        </w:rPr>
        <w:t>Тоцкого</w:t>
      </w:r>
      <w:r w:rsidRPr="00EC39B3">
        <w:rPr>
          <w:rFonts w:eastAsia="Times New Roman"/>
          <w:bCs/>
          <w:sz w:val="28"/>
          <w:szCs w:val="28"/>
        </w:rPr>
        <w:t xml:space="preserve">  района  </w:t>
      </w:r>
      <w:r>
        <w:rPr>
          <w:rFonts w:eastAsia="Times New Roman"/>
          <w:bCs/>
          <w:sz w:val="28"/>
          <w:szCs w:val="28"/>
        </w:rPr>
        <w:t>Оренбургской</w:t>
      </w:r>
      <w:r w:rsidRPr="00EC39B3">
        <w:rPr>
          <w:rFonts w:eastAsia="Times New Roman"/>
          <w:bCs/>
          <w:sz w:val="28"/>
          <w:szCs w:val="28"/>
        </w:rPr>
        <w:t xml:space="preserve"> области</w:t>
      </w:r>
      <w:r w:rsidRPr="00EC39B3">
        <w:rPr>
          <w:rFonts w:eastAsia="Times New Roman"/>
          <w:sz w:val="28"/>
          <w:szCs w:val="28"/>
        </w:rPr>
        <w:t>.</w:t>
      </w:r>
    </w:p>
    <w:p w14:paraId="673EFE92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14:paraId="76B91DCC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Наименование  органа  муниципального  контроля:</w:t>
      </w:r>
    </w:p>
    <w:p w14:paraId="36B9177E" w14:textId="77777777" w:rsidR="00CC5758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___________________________________________________________.</w:t>
      </w:r>
    </w:p>
    <w:p w14:paraId="75C70454" w14:textId="77777777" w:rsidR="00CC5758" w:rsidRPr="00B2310F" w:rsidRDefault="00CC5758" w:rsidP="00CC5758">
      <w:pPr>
        <w:ind w:firstLine="68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B2310F">
        <w:rPr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14:paraId="6EFDF643" w14:textId="77777777" w:rsidR="00CC5758" w:rsidRPr="00B2310F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B2310F">
        <w:rPr>
          <w:sz w:val="28"/>
          <w:szCs w:val="28"/>
          <w:shd w:val="clear" w:color="auto" w:fill="FFFFFF"/>
        </w:rPr>
        <w:t>_______________________________________________________</w:t>
      </w:r>
      <w:r>
        <w:rPr>
          <w:sz w:val="28"/>
          <w:szCs w:val="28"/>
          <w:shd w:val="clear" w:color="auto" w:fill="FFFFFF"/>
        </w:rPr>
        <w:t>_____.</w:t>
      </w:r>
    </w:p>
    <w:p w14:paraId="1FDD49F9" w14:textId="77777777" w:rsidR="00CC5758" w:rsidRDefault="00CC5758" w:rsidP="00CC575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Ф</w:t>
      </w:r>
      <w:r w:rsidRPr="00B2310F">
        <w:rPr>
          <w:sz w:val="28"/>
          <w:szCs w:val="28"/>
          <w:shd w:val="clear" w:color="auto" w:fill="FFFFFF"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B2310F">
        <w:rPr>
          <w:sz w:val="28"/>
          <w:szCs w:val="28"/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eastAsia="Times New Roman"/>
          <w:sz w:val="28"/>
          <w:szCs w:val="28"/>
        </w:rPr>
        <w:t>:</w:t>
      </w:r>
    </w:p>
    <w:p w14:paraId="076BA303" w14:textId="77777777" w:rsidR="00CC5758" w:rsidRPr="00EC39B3" w:rsidRDefault="00CC5758" w:rsidP="00CC5758">
      <w:pPr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eastAsia="Times New Roman"/>
          <w:sz w:val="28"/>
          <w:szCs w:val="28"/>
        </w:rPr>
        <w:t xml:space="preserve">  __________________________________________________________________</w:t>
      </w:r>
    </w:p>
    <w:p w14:paraId="47595D7E" w14:textId="77777777" w:rsidR="00CC5758" w:rsidRPr="00EC39B3" w:rsidRDefault="00CC5758" w:rsidP="00CC5758">
      <w:pPr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____________________________________________________________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eastAsia="Times New Roman"/>
          <w:sz w:val="28"/>
          <w:szCs w:val="28"/>
        </w:rPr>
        <w:t>.</w:t>
      </w:r>
    </w:p>
    <w:p w14:paraId="4A64757A" w14:textId="77777777" w:rsidR="00CC5758" w:rsidRPr="00EC39B3" w:rsidRDefault="00CC5758" w:rsidP="00CC5758">
      <w:pPr>
        <w:ind w:firstLine="567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14:paraId="0AFBA6D6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______________________________________________________________</w:t>
      </w:r>
    </w:p>
    <w:p w14:paraId="733C073A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14:paraId="60EE31B5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Реквизиты  распоряжения  о  проведении  плановой  проверки:</w:t>
      </w:r>
    </w:p>
    <w:p w14:paraId="2CF5CD7D" w14:textId="77777777" w:rsidR="00CC5758" w:rsidRPr="00EC39B3" w:rsidRDefault="00CC5758" w:rsidP="00CC57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  <w:r w:rsidRPr="00EC39B3">
        <w:rPr>
          <w:rFonts w:eastAsia="Times New Roman"/>
          <w:sz w:val="28"/>
          <w:szCs w:val="28"/>
        </w:rPr>
        <w:t xml:space="preserve">  __________________________________________________________________</w:t>
      </w:r>
    </w:p>
    <w:p w14:paraId="6CD8FAFD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5B21C028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_____________________________________________________________.</w:t>
      </w:r>
    </w:p>
    <w:p w14:paraId="38D5AF4D" w14:textId="720BD52A" w:rsidR="00CC5758" w:rsidRPr="00EC39B3" w:rsidRDefault="00CC5758" w:rsidP="00CC5758">
      <w:pPr>
        <w:ind w:firstLine="567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345800">
        <w:rPr>
          <w:rFonts w:eastAsia="Times New Roman"/>
          <w:bCs/>
          <w:sz w:val="28"/>
          <w:szCs w:val="28"/>
        </w:rPr>
        <w:t>Пристанционного</w:t>
      </w:r>
      <w:r>
        <w:rPr>
          <w:rFonts w:eastAsia="Times New Roman"/>
          <w:bCs/>
          <w:sz w:val="28"/>
          <w:szCs w:val="28"/>
        </w:rPr>
        <w:t xml:space="preserve"> </w:t>
      </w:r>
      <w:r w:rsidRPr="00EC39B3">
        <w:rPr>
          <w:rFonts w:eastAsia="Times New Roman"/>
          <w:bCs/>
          <w:sz w:val="28"/>
          <w:szCs w:val="28"/>
        </w:rPr>
        <w:t xml:space="preserve">сельсовета  </w:t>
      </w:r>
      <w:r>
        <w:rPr>
          <w:rFonts w:eastAsia="Times New Roman"/>
          <w:bCs/>
          <w:sz w:val="28"/>
          <w:szCs w:val="28"/>
        </w:rPr>
        <w:t>Тоцкого</w:t>
      </w:r>
      <w:r w:rsidRPr="00EC39B3">
        <w:rPr>
          <w:rFonts w:eastAsia="Times New Roman"/>
          <w:bCs/>
          <w:sz w:val="28"/>
          <w:szCs w:val="28"/>
        </w:rPr>
        <w:t xml:space="preserve">  района  </w:t>
      </w:r>
      <w:r>
        <w:rPr>
          <w:rFonts w:eastAsia="Times New Roman"/>
          <w:bCs/>
          <w:sz w:val="28"/>
          <w:szCs w:val="28"/>
        </w:rPr>
        <w:t>Оренбургской</w:t>
      </w:r>
      <w:r w:rsidRPr="00EC39B3">
        <w:rPr>
          <w:rFonts w:eastAsia="Times New Roman"/>
          <w:bCs/>
          <w:sz w:val="28"/>
          <w:szCs w:val="28"/>
        </w:rPr>
        <w:t xml:space="preserve"> области</w:t>
      </w:r>
      <w:r w:rsidRPr="00EC39B3">
        <w:rPr>
          <w:rFonts w:eastAsia="Times New Roman"/>
          <w:sz w:val="28"/>
          <w:szCs w:val="28"/>
        </w:rPr>
        <w:t xml:space="preserve">, проводящего  плановую проверку  и  заполняющего  проверочный  лист:  </w:t>
      </w:r>
    </w:p>
    <w:p w14:paraId="78B2DE9B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_____________________________________________________________.</w:t>
      </w:r>
    </w:p>
    <w:p w14:paraId="0112E503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 xml:space="preserve">  </w:t>
      </w:r>
    </w:p>
    <w:p w14:paraId="4CE84B94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06A83C0B" w14:textId="77777777" w:rsidR="00CC5758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7F1437AD" w14:textId="77777777" w:rsidR="00CC5758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</w:p>
    <w:p w14:paraId="45A8E534" w14:textId="77777777" w:rsidR="00CC5758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</w:p>
    <w:p w14:paraId="7B6DD161" w14:textId="77777777" w:rsidR="00CC5758" w:rsidRPr="00EC39B3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</w:p>
    <w:p w14:paraId="3F06801B" w14:textId="77777777" w:rsidR="00CC5758" w:rsidRDefault="00CC5758" w:rsidP="00CC5758"/>
    <w:p w14:paraId="776D6E09" w14:textId="77777777" w:rsidR="00CC5758" w:rsidRPr="001D24A2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14:paraId="3C23547E" w14:textId="77777777" w:rsidR="00CC5758" w:rsidRDefault="00CC5758" w:rsidP="00CC5758">
      <w:pPr>
        <w:jc w:val="both"/>
        <w:textAlignment w:val="baseline"/>
        <w:rPr>
          <w:rFonts w:eastAsia="Times New Roman"/>
          <w:sz w:val="28"/>
          <w:szCs w:val="28"/>
        </w:rPr>
        <w:sectPr w:rsidR="00CC5758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43"/>
        <w:gridCol w:w="63"/>
        <w:gridCol w:w="905"/>
        <w:gridCol w:w="134"/>
        <w:gridCol w:w="7"/>
        <w:gridCol w:w="28"/>
        <w:gridCol w:w="1602"/>
        <w:gridCol w:w="26"/>
        <w:gridCol w:w="4465"/>
        <w:gridCol w:w="14"/>
        <w:gridCol w:w="119"/>
        <w:gridCol w:w="109"/>
      </w:tblGrid>
      <w:tr w:rsidR="00CC5758" w:rsidRPr="00C6799F" w14:paraId="35AC957F" w14:textId="77777777" w:rsidTr="005921FA">
        <w:trPr>
          <w:gridAfter w:val="2"/>
          <w:wAfter w:w="228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D3E1D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4BE4C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52254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2DD9D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C5758" w:rsidRPr="00C6799F" w14:paraId="2B22714B" w14:textId="77777777" w:rsidTr="005921FA">
        <w:trPr>
          <w:gridAfter w:val="2"/>
          <w:wAfter w:w="22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FEB39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FCB7D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E55D3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C6799F">
              <w:rPr>
                <w:rFonts w:eastAsia="Times New Roman"/>
                <w:sz w:val="28"/>
                <w:szCs w:val="28"/>
              </w:rPr>
              <w:t xml:space="preserve">а 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BBF4A36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448EA2D4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неприменимо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F09751C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E81B3" w14:textId="77777777" w:rsidR="00CC5758" w:rsidRPr="00C6799F" w:rsidRDefault="00CC5758" w:rsidP="005921FA">
            <w:pPr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CC5758" w:rsidRPr="00C6799F" w14:paraId="4F906B4C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105BD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6060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29A6D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9AB3DE9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972E64A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7F98C22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1D9E1" w14:textId="77777777" w:rsidR="00CC5758" w:rsidRPr="00C6799F" w:rsidRDefault="00CC5758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CC5758" w:rsidRPr="00C6799F" w14:paraId="6CA5DC56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1254A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06A2F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</w:t>
            </w:r>
            <w:r w:rsidRPr="00C6799F">
              <w:rPr>
                <w:rFonts w:eastAsia="Times New Roman"/>
                <w:sz w:val="28"/>
                <w:szCs w:val="28"/>
              </w:rPr>
              <w:lastRenderedPageBreak/>
              <w:t>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</w:t>
            </w:r>
            <w:r>
              <w:rPr>
                <w:rFonts w:eastAsia="Times New Roman"/>
                <w:sz w:val="28"/>
                <w:szCs w:val="28"/>
              </w:rPr>
              <w:t xml:space="preserve">венного  строительного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6994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9299D9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24F31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8DE03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E8BCB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10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2  статьи  16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1" w:tgtFrame="_blank" w:history="1">
              <w:r w:rsidR="00CC5758" w:rsidRPr="00C6799F">
                <w:rPr>
                  <w:rFonts w:eastAsia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и  о  внесении  </w:t>
            </w:r>
            <w:r w:rsidR="00CC5758" w:rsidRPr="00C6799F">
              <w:rPr>
                <w:rFonts w:eastAsia="Times New Roman"/>
                <w:sz w:val="28"/>
                <w:szCs w:val="28"/>
              </w:rPr>
              <w:lastRenderedPageBreak/>
              <w:t xml:space="preserve">изменений  в  отдельные  законодательные  акты  Российской  Федерации»  </w:t>
            </w:r>
          </w:p>
        </w:tc>
      </w:tr>
      <w:tr w:rsidR="00CC5758" w:rsidRPr="00C6799F" w14:paraId="486D44D4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2B72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9C41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Согласовано  ли  разрешение  на  строительство,  реконструкцию  автомобильных  дорог  ор</w:t>
            </w:r>
            <w:r>
              <w:rPr>
                <w:rFonts w:eastAsia="Times New Roman"/>
                <w:sz w:val="28"/>
                <w:szCs w:val="28"/>
              </w:rPr>
              <w:t>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372AE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F34106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12456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FDE33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2FB3D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12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3  статьи  16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3" w:tgtFrame="_blank" w:history="1">
              <w:r w:rsidR="00CC5758" w:rsidRPr="00C6799F">
                <w:rPr>
                  <w:rFonts w:eastAsia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»  </w:t>
            </w:r>
          </w:p>
        </w:tc>
      </w:tr>
      <w:tr w:rsidR="00CC5758" w:rsidRPr="00C6799F" w14:paraId="308A410B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641A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04AF9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Соблюдается  ли  состав  работ  по</w:t>
            </w:r>
            <w:r>
              <w:rPr>
                <w:rFonts w:eastAsia="Times New Roman"/>
                <w:sz w:val="28"/>
                <w:szCs w:val="28"/>
              </w:rPr>
              <w:t xml:space="preserve">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926F9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A8E33F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2291A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396146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56C1C" w14:textId="77777777" w:rsidR="00CC5758" w:rsidRPr="00C6799F" w:rsidRDefault="00AB74B2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hyperlink r:id="rId14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4  статьи  16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14:paraId="4C21320F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15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приказ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CC5758" w:rsidRPr="00C6799F" w14:paraId="1D9C9808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E036F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69B4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</w:t>
            </w:r>
            <w:r w:rsidRPr="00C6799F">
              <w:rPr>
                <w:rFonts w:eastAsia="Times New Roman"/>
                <w:sz w:val="28"/>
                <w:szCs w:val="28"/>
              </w:rPr>
              <w:lastRenderedPageBreak/>
              <w:t>дорогам  и  безопа</w:t>
            </w:r>
            <w:r>
              <w:rPr>
                <w:rFonts w:eastAsia="Times New Roman"/>
                <w:sz w:val="28"/>
                <w:szCs w:val="28"/>
              </w:rPr>
              <w:t>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EF5F6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AEC70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16C15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0335D7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544C9" w14:textId="77777777" w:rsidR="00CC5758" w:rsidRPr="00C6799F" w:rsidRDefault="00CC5758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  </w:t>
            </w:r>
            <w:hyperlink r:id="rId16" w:history="1">
              <w:r w:rsidRPr="00C6799F">
                <w:rPr>
                  <w:rFonts w:eastAsia="Times New Roman"/>
                  <w:sz w:val="28"/>
                  <w:szCs w:val="28"/>
                  <w:u w:val="single"/>
                </w:rPr>
                <w:t>пункты  1</w:t>
              </w:r>
            </w:hyperlink>
            <w:r w:rsidRPr="00C6799F">
              <w:rPr>
                <w:rFonts w:eastAsia="Times New Roman"/>
                <w:sz w:val="28"/>
                <w:szCs w:val="28"/>
              </w:rPr>
              <w:t xml:space="preserve">,  </w:t>
            </w:r>
            <w:hyperlink r:id="rId17" w:history="1">
              <w:r w:rsidRPr="00C6799F">
                <w:rPr>
                  <w:rFonts w:eastAsia="Times New Roman"/>
                  <w:sz w:val="28"/>
                  <w:szCs w:val="28"/>
                  <w:u w:val="single"/>
                </w:rPr>
                <w:t>2  статьи  17</w:t>
              </w:r>
            </w:hyperlink>
            <w:r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18" w:tgtFrame="_blank" w:history="1">
              <w:r w:rsidRPr="00C6799F">
                <w:rPr>
                  <w:rFonts w:eastAsia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CC5758" w:rsidRPr="00C6799F" w14:paraId="48054FEF" w14:textId="77777777" w:rsidTr="00201941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1298D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3B40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Соблюдается  ли  состав  работ  по  содержанию  автомоби</w:t>
            </w:r>
            <w:r>
              <w:rPr>
                <w:rFonts w:eastAsia="Times New Roman"/>
                <w:sz w:val="28"/>
                <w:szCs w:val="28"/>
              </w:rPr>
              <w:t>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D6388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A011BA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D4E4B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55FECA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C76D4" w14:textId="77777777" w:rsidR="00CC5758" w:rsidRPr="00C6799F" w:rsidRDefault="00AB74B2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hyperlink r:id="rId19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3  статьи  17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0" w:tgtFrame="_blank" w:history="1">
              <w:r w:rsidR="00CC5758" w:rsidRPr="00C6799F">
                <w:rPr>
                  <w:rFonts w:eastAsia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>»;</w:t>
            </w:r>
          </w:p>
          <w:p w14:paraId="07078EFE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21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приказ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Минтранса  России  от  16.11.2012  №402  «</w:t>
            </w:r>
            <w:hyperlink r:id="rId22" w:tgtFrame="_blank" w:history="1">
              <w:r w:rsidR="00CC5758" w:rsidRPr="00C6799F">
                <w:rPr>
                  <w:rFonts w:eastAsia="Times New Roman"/>
                  <w:sz w:val="28"/>
                  <w:szCs w:val="28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»  </w:t>
            </w:r>
          </w:p>
        </w:tc>
      </w:tr>
      <w:tr w:rsidR="00CC5758" w:rsidRPr="00C6799F" w14:paraId="39589EA9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85D5E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294F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</w:t>
            </w:r>
            <w:r w:rsidRPr="00C6799F">
              <w:rPr>
                <w:rFonts w:eastAsia="Times New Roman"/>
                <w:sz w:val="28"/>
                <w:szCs w:val="28"/>
              </w:rPr>
              <w:lastRenderedPageBreak/>
              <w:t>обеспечения  со</w:t>
            </w:r>
            <w:r>
              <w:rPr>
                <w:rFonts w:eastAsia="Times New Roman"/>
                <w:sz w:val="28"/>
                <w:szCs w:val="28"/>
              </w:rPr>
              <w:t>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8F1CA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809F1C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64CF0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6677C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4D3B" w14:textId="77777777" w:rsidR="00CC5758" w:rsidRPr="00C6799F" w:rsidRDefault="00CC5758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  </w:t>
            </w:r>
            <w:hyperlink r:id="rId23" w:history="1">
              <w:r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1  статьи  18</w:t>
              </w:r>
            </w:hyperlink>
            <w:r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4" w:tgtFrame="_blank" w:history="1">
              <w:r w:rsidRPr="00C6799F">
                <w:rPr>
                  <w:rFonts w:eastAsia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CC5758" w:rsidRPr="00C6799F" w14:paraId="41309F4E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B8526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FCEC7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</w:t>
            </w:r>
            <w:r>
              <w:rPr>
                <w:rFonts w:eastAsia="Times New Roman"/>
                <w:sz w:val="28"/>
                <w:szCs w:val="28"/>
              </w:rPr>
              <w:t>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CAF8A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9715B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295D2F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E89B07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05C45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25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C5758" w:rsidRPr="00C6799F" w14:paraId="1866A352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C3DD2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C4388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</w:t>
            </w:r>
            <w:r>
              <w:rPr>
                <w:rFonts w:eastAsia="Times New Roman"/>
                <w:sz w:val="28"/>
                <w:szCs w:val="28"/>
              </w:rPr>
              <w:t>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7929F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40B76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C7C102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44291E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A3100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26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C5758" w:rsidRPr="00C6799F" w14:paraId="740FE923" w14:textId="77777777" w:rsidTr="00201941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43DD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5D5D2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</w:t>
            </w:r>
            <w:r>
              <w:rPr>
                <w:rFonts w:eastAsia="Times New Roman"/>
                <w:sz w:val="28"/>
                <w:szCs w:val="28"/>
              </w:rPr>
              <w:t>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8BC44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1B7AE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46057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4BBBF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776A9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27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5  статьи  19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C5758" w:rsidRPr="00C6799F" w14:paraId="4F70C773" w14:textId="77777777" w:rsidTr="00201941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FE95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676CE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</w:t>
            </w:r>
            <w:r>
              <w:rPr>
                <w:rFonts w:eastAsia="Times New Roman"/>
                <w:sz w:val="28"/>
                <w:szCs w:val="28"/>
              </w:rPr>
              <w:t>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8A762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1DA3FAF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C9D15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70323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28838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28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1  статьи  22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C5758" w:rsidRPr="00C6799F" w14:paraId="73A02B37" w14:textId="77777777" w:rsidTr="0020194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07167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B421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3B67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CABC1C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9F3459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A7FA5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AFA45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29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3  статьи  22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C5758" w:rsidRPr="00C6799F" w14:paraId="7606276E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6CA6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EA635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</w:t>
            </w:r>
            <w:r>
              <w:rPr>
                <w:rFonts w:eastAsia="Times New Roman"/>
                <w:sz w:val="28"/>
                <w:szCs w:val="28"/>
              </w:rPr>
              <w:t xml:space="preserve">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B1738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26A29F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39A17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F3A40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76B25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30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4  статьи  22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CC5758" w:rsidRPr="00C6799F" w14:paraId="3DFF9DB2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3A19E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C1194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</w:t>
            </w:r>
            <w:r>
              <w:rPr>
                <w:rFonts w:eastAsia="Times New Roman"/>
                <w:sz w:val="28"/>
                <w:szCs w:val="28"/>
              </w:rPr>
              <w:t>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B12D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4D8A4E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BFBCE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BE0F2F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932D4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31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6  статьи  22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</w:t>
            </w:r>
            <w:hyperlink r:id="rId32" w:tgtFrame="_blank" w:history="1">
              <w:r w:rsidR="00CC5758" w:rsidRPr="00C6799F">
                <w:rPr>
                  <w:rFonts w:eastAsia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»  </w:t>
            </w:r>
          </w:p>
        </w:tc>
      </w:tr>
      <w:tr w:rsidR="00CC5758" w:rsidRPr="00C6799F" w14:paraId="457ED29B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195BA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9AECD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</w:t>
            </w:r>
            <w:r w:rsidRPr="00C6799F">
              <w:rPr>
                <w:rFonts w:eastAsia="Times New Roman"/>
                <w:sz w:val="28"/>
                <w:szCs w:val="28"/>
              </w:rPr>
              <w:lastRenderedPageBreak/>
              <w:t>капитальным  ремонтом,  ремонтом  и  содержанием  автомобильной  дороги,  а  также  с  размещение</w:t>
            </w:r>
            <w:r>
              <w:rPr>
                <w:rFonts w:eastAsia="Times New Roman"/>
                <w:sz w:val="28"/>
                <w:szCs w:val="28"/>
              </w:rPr>
              <w:t>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3CB16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F2D1F3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6D31A4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163CA9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228A9" w14:textId="77777777" w:rsidR="00CC5758" w:rsidRPr="00C6799F" w:rsidRDefault="00CC5758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  </w:t>
            </w:r>
            <w:hyperlink r:id="rId33" w:history="1">
              <w:r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</w:t>
            </w:r>
            <w:r w:rsidRPr="00C6799F">
              <w:rPr>
                <w:rFonts w:eastAsia="Times New Roman"/>
                <w:sz w:val="28"/>
                <w:szCs w:val="28"/>
              </w:rPr>
              <w:lastRenderedPageBreak/>
              <w:t>изменений  в  отдельные  законодательные  акты  Российской  Федерации»</w:t>
            </w:r>
          </w:p>
        </w:tc>
      </w:tr>
      <w:tr w:rsidR="00CC5758" w:rsidRPr="00C6799F" w14:paraId="6AD0ECD4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5DD9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729FF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</w:t>
            </w:r>
            <w:r>
              <w:rPr>
                <w:rFonts w:eastAsia="Times New Roman"/>
                <w:sz w:val="28"/>
                <w:szCs w:val="28"/>
              </w:rPr>
              <w:t>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2DF25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C78187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C1184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CBFA9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81957" w14:textId="77777777" w:rsidR="00CC5758" w:rsidRPr="00C6799F" w:rsidRDefault="00CC5758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  </w:t>
            </w:r>
            <w:hyperlink r:id="rId34" w:history="1">
              <w:r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5" w:tgtFrame="_blank" w:history="1">
              <w:r w:rsidRPr="00C6799F">
                <w:rPr>
                  <w:rFonts w:eastAsia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C6799F">
              <w:rPr>
                <w:rFonts w:eastAsia="Times New Roman"/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CC5758" w:rsidRPr="00C6799F" w14:paraId="1DF51485" w14:textId="77777777" w:rsidTr="005921FA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A732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FAB67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</w:t>
            </w:r>
            <w:r w:rsidRPr="00C6799F">
              <w:rPr>
                <w:rFonts w:eastAsia="Times New Roman"/>
                <w:sz w:val="28"/>
                <w:szCs w:val="28"/>
              </w:rPr>
              <w:lastRenderedPageBreak/>
              <w:t>грунта,  за  исключением  работ  по  содержанию  полосы  отвода  автомобильной  дороги  или  ремонту  автом</w:t>
            </w:r>
            <w:r>
              <w:rPr>
                <w:rFonts w:eastAsia="Times New Roman"/>
                <w:sz w:val="28"/>
                <w:szCs w:val="28"/>
              </w:rPr>
              <w:t>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F7658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0BE556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69E624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AEBB02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923F3" w14:textId="77777777" w:rsidR="00CC5758" w:rsidRPr="00C6799F" w:rsidRDefault="00AB74B2" w:rsidP="005921FA">
            <w:pPr>
              <w:ind w:firstLine="689"/>
              <w:jc w:val="both"/>
              <w:rPr>
                <w:rFonts w:eastAsia="Times New Roman"/>
                <w:sz w:val="28"/>
                <w:szCs w:val="28"/>
              </w:rPr>
            </w:pPr>
            <w:hyperlink r:id="rId36" w:history="1">
              <w:r w:rsidR="00CC5758" w:rsidRPr="00C6799F">
                <w:rPr>
                  <w:rFonts w:eastAsia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7" w:tgtFrame="_blank" w:history="1">
              <w:r w:rsidR="00CC5758" w:rsidRPr="00C6799F">
                <w:rPr>
                  <w:rFonts w:eastAsia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C5758" w:rsidRPr="00C6799F">
              <w:rPr>
                <w:rFonts w:eastAsia="Times New Roman"/>
                <w:sz w:val="28"/>
                <w:szCs w:val="28"/>
              </w:rPr>
              <w:t xml:space="preserve">»  </w:t>
            </w:r>
          </w:p>
        </w:tc>
      </w:tr>
      <w:tr w:rsidR="00CC5758" w:rsidRPr="00C6799F" w14:paraId="418FA99A" w14:textId="77777777" w:rsidTr="005921FA">
        <w:trPr>
          <w:gridAfter w:val="2"/>
          <w:wAfter w:w="228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0F3E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Pr="00C6799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8D61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Соблюдаются ли требования к </w:t>
            </w:r>
            <w:r w:rsidRPr="00C6799F">
              <w:rPr>
                <w:sz w:val="28"/>
                <w:szCs w:val="28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r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A9BB4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6B0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FCD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A4E85A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2861C" w14:textId="77777777" w:rsidR="00CC5758" w:rsidRPr="00C6799F" w:rsidRDefault="00CC5758" w:rsidP="005921FA">
            <w:pPr>
              <w:shd w:val="clear" w:color="auto" w:fill="FFFFFF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6799F">
              <w:rPr>
                <w:sz w:val="28"/>
                <w:szCs w:val="28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CC5758" w:rsidRPr="00C6799F" w14:paraId="22867494" w14:textId="77777777" w:rsidTr="005921FA">
        <w:trPr>
          <w:gridAfter w:val="2"/>
          <w:wAfter w:w="228" w:type="dxa"/>
          <w:trHeight w:val="304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A5316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6D023A2C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799F">
              <w:rPr>
                <w:rFonts w:eastAsia="Times New Roman"/>
                <w:sz w:val="28"/>
                <w:szCs w:val="28"/>
              </w:rPr>
              <w:t xml:space="preserve">24. </w:t>
            </w:r>
          </w:p>
          <w:p w14:paraId="097E9942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58CA2269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5D970124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0513AA9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5E84BEB2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259489F5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D46EF" w14:textId="77777777" w:rsidR="00CC5758" w:rsidRPr="00BB56F2" w:rsidRDefault="00CC5758" w:rsidP="005921FA">
            <w:pPr>
              <w:jc w:val="both"/>
              <w:rPr>
                <w:sz w:val="28"/>
                <w:szCs w:val="28"/>
              </w:rPr>
            </w:pPr>
            <w:r w:rsidRPr="00C6799F">
              <w:rPr>
                <w:bCs/>
                <w:sz w:val="28"/>
                <w:szCs w:val="28"/>
              </w:rPr>
              <w:t>Соблюдается ли порядок</w:t>
            </w:r>
            <w:r w:rsidRPr="00C6799F">
              <w:rPr>
                <w:sz w:val="28"/>
                <w:szCs w:val="28"/>
              </w:rPr>
              <w:t xml:space="preserve"> содержания и ремонта автомобильных дорог общего пользования местного значения </w:t>
            </w:r>
            <w:r>
              <w:rPr>
                <w:sz w:val="28"/>
                <w:szCs w:val="28"/>
              </w:rPr>
              <w:t>?</w:t>
            </w:r>
            <w:r w:rsidRPr="00C67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70AE1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B3B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079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29E19C" w14:textId="77777777" w:rsidR="00CC5758" w:rsidRPr="00C6799F" w:rsidRDefault="00CC5758" w:rsidP="005921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10B97" w14:textId="2798FCA1" w:rsidR="00CC5758" w:rsidRPr="00EA04A6" w:rsidRDefault="00EA04A6" w:rsidP="005921FA">
            <w:pPr>
              <w:pStyle w:val="af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A04A6">
              <w:rPr>
                <w:bCs/>
                <w:sz w:val="28"/>
                <w:szCs w:val="28"/>
              </w:rPr>
              <w:t>Решение Совета депутатов муниципального образования Пристанционный сельсовет Тоцкого района Оренбургской области № 129 от  24.10.2013</w:t>
            </w:r>
          </w:p>
          <w:p w14:paraId="37E68B9A" w14:textId="468B06F6" w:rsidR="00CC5758" w:rsidRPr="00BB56F2" w:rsidRDefault="00EA04A6" w:rsidP="005921FA">
            <w:pPr>
              <w:tabs>
                <w:tab w:val="left" w:pos="1089"/>
              </w:tabs>
            </w:pPr>
            <w:r>
              <w:rPr>
                <w:rFonts w:eastAsia="Times New Roman"/>
                <w:sz w:val="28"/>
                <w:szCs w:val="28"/>
              </w:rPr>
              <w:t>«О положении</w:t>
            </w:r>
            <w:r w:rsidRPr="004C4A36">
              <w:rPr>
                <w:rFonts w:eastAsia="Times New Roman"/>
                <w:sz w:val="28"/>
                <w:szCs w:val="28"/>
              </w:rPr>
              <w:t xml:space="preserve">  о дорожной деятельности в отношении автомобильных  дорог местного значения на территории  </w:t>
            </w:r>
            <w:r w:rsidRPr="004C4A36">
              <w:rPr>
                <w:rFonts w:eastAsia="Times New Roman"/>
                <w:sz w:val="28"/>
                <w:szCs w:val="28"/>
              </w:rPr>
              <w:lastRenderedPageBreak/>
              <w:t>муниципального образования Пристанционный сельсовет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14:paraId="1B331F3E" w14:textId="77777777" w:rsidR="00CC5758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</w:p>
    <w:p w14:paraId="13426052" w14:textId="77777777" w:rsidR="00CC5758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</w:p>
    <w:p w14:paraId="7475F89C" w14:textId="77777777" w:rsidR="00CC5758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</w:p>
    <w:p w14:paraId="6CCF7C2B" w14:textId="77777777" w:rsidR="00CC5758" w:rsidRDefault="00CC5758" w:rsidP="00CC5758">
      <w:pPr>
        <w:ind w:firstLine="689"/>
        <w:jc w:val="both"/>
        <w:rPr>
          <w:rFonts w:eastAsia="Times New Roman"/>
          <w:sz w:val="28"/>
          <w:szCs w:val="28"/>
        </w:rPr>
        <w:sectPr w:rsidR="00CC5758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6EDB756E" w14:textId="77777777" w:rsidR="00CC5758" w:rsidRDefault="00CC5758" w:rsidP="00CC5758">
      <w:pPr>
        <w:ind w:firstLine="689"/>
        <w:jc w:val="both"/>
        <w:rPr>
          <w:rFonts w:eastAsia="Times New Roman"/>
          <w:sz w:val="28"/>
          <w:szCs w:val="28"/>
        </w:rPr>
      </w:pPr>
    </w:p>
    <w:p w14:paraId="7434E7E1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14:paraId="2CB0AABC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2BBDA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14:paraId="683D4D98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12D6B14A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515C1B08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br/>
        <w:t>С проверочным листом ознакомлен(а):</w:t>
      </w:r>
    </w:p>
    <w:p w14:paraId="5585CFC1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098014C1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14:paraId="11A8EA56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14:paraId="18329DE4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14:paraId="68DFF397" w14:textId="77777777" w:rsidR="00CC5758" w:rsidRPr="00EC39B3" w:rsidRDefault="00CC5758" w:rsidP="00CC5758">
      <w:pPr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"__" ____________________ 20__ г.       _________________________________________</w:t>
      </w:r>
    </w:p>
    <w:p w14:paraId="7290D7CC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39B3952F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14:paraId="396F1174" w14:textId="77777777" w:rsidR="00CC5758" w:rsidRPr="00EC39B3" w:rsidRDefault="00CC5758" w:rsidP="00CC5758">
      <w:pPr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_______________________________________________________________________________</w:t>
      </w:r>
    </w:p>
    <w:p w14:paraId="74FD5FC3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14:paraId="374FA6C3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должностного лица (лиц), проводящего проверку)</w:t>
      </w:r>
    </w:p>
    <w:p w14:paraId="05BD687A" w14:textId="77777777" w:rsidR="00CC5758" w:rsidRPr="00EC39B3" w:rsidRDefault="00CC5758" w:rsidP="00CC5758">
      <w:pPr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4E5DB76F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7C52F01E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br/>
        <w:t>Копию проверочного листа получил(а):</w:t>
      </w:r>
    </w:p>
    <w:p w14:paraId="14D2A417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6FEDBD20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14:paraId="0E7D6C5D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14:paraId="7CB2E973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14:paraId="76B2CD6C" w14:textId="77777777" w:rsidR="00CC5758" w:rsidRPr="00EC39B3" w:rsidRDefault="00CC5758" w:rsidP="00CC5758">
      <w:pPr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447F90C2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eastAsia="Times New Roman"/>
          <w:spacing w:val="-22"/>
          <w:sz w:val="20"/>
          <w:szCs w:val="20"/>
        </w:rPr>
        <w:t>(подпись)</w:t>
      </w:r>
    </w:p>
    <w:p w14:paraId="6CE14B4C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14:paraId="1A12A73C" w14:textId="77777777" w:rsidR="00CC5758" w:rsidRPr="00EC39B3" w:rsidRDefault="00CC5758" w:rsidP="00CC5758">
      <w:pPr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___________________________________________________________________________</w:t>
      </w:r>
    </w:p>
    <w:p w14:paraId="58A66FC1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</w:rPr>
      </w:pPr>
      <w:r w:rsidRPr="00EC39B3">
        <w:rPr>
          <w:rFonts w:eastAsia="Times New Roman"/>
          <w:spacing w:val="-22"/>
        </w:rPr>
        <w:t>(фамилия, имя, отчество (в случае, если имеется), уполномоченного</w:t>
      </w:r>
    </w:p>
    <w:p w14:paraId="041A197B" w14:textId="77777777" w:rsidR="00CC5758" w:rsidRPr="00EC39B3" w:rsidRDefault="00CC5758" w:rsidP="00CC5758">
      <w:pPr>
        <w:ind w:firstLine="567"/>
        <w:jc w:val="center"/>
        <w:textAlignment w:val="baseline"/>
        <w:rPr>
          <w:rFonts w:eastAsia="Times New Roman"/>
          <w:spacing w:val="-22"/>
        </w:rPr>
      </w:pPr>
      <w:r w:rsidRPr="00EC39B3">
        <w:rPr>
          <w:rFonts w:eastAsia="Times New Roman"/>
          <w:spacing w:val="-22"/>
        </w:rPr>
        <w:t>должностного лица (лиц), проводящего проверку)</w:t>
      </w:r>
    </w:p>
    <w:p w14:paraId="78503967" w14:textId="77777777" w:rsidR="00CC5758" w:rsidRPr="00EC39B3" w:rsidRDefault="00CC5758" w:rsidP="00CC5758">
      <w:pPr>
        <w:jc w:val="both"/>
        <w:textAlignment w:val="baseline"/>
        <w:rPr>
          <w:rFonts w:eastAsia="Times New Roman"/>
          <w:spacing w:val="-22"/>
          <w:sz w:val="28"/>
          <w:szCs w:val="28"/>
        </w:rPr>
      </w:pPr>
      <w:r w:rsidRPr="00EC39B3">
        <w:rPr>
          <w:rFonts w:eastAsia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38B72DB0" w14:textId="77777777" w:rsidR="00CC5758" w:rsidRPr="00EC39B3" w:rsidRDefault="00CC5758" w:rsidP="00CC5758">
      <w:pPr>
        <w:ind w:firstLine="567"/>
        <w:jc w:val="both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eastAsia="Times New Roman"/>
          <w:spacing w:val="-22"/>
          <w:sz w:val="20"/>
          <w:szCs w:val="20"/>
        </w:rPr>
        <w:t>(подпись)</w:t>
      </w:r>
    </w:p>
    <w:p w14:paraId="666089C8" w14:textId="77777777" w:rsidR="00CC5758" w:rsidRPr="00EC39B3" w:rsidRDefault="00CC5758" w:rsidP="00CC5758">
      <w:pPr>
        <w:ind w:firstLine="567"/>
        <w:jc w:val="both"/>
        <w:rPr>
          <w:rFonts w:eastAsia="Times New Roman"/>
          <w:sz w:val="28"/>
          <w:szCs w:val="28"/>
        </w:rPr>
      </w:pPr>
      <w:r w:rsidRPr="00EC39B3">
        <w:rPr>
          <w:rFonts w:eastAsia="Times New Roman"/>
          <w:sz w:val="28"/>
          <w:szCs w:val="28"/>
        </w:rPr>
        <w:t xml:space="preserve">  </w:t>
      </w:r>
    </w:p>
    <w:p w14:paraId="2092BD7C" w14:textId="77777777" w:rsidR="00CC5758" w:rsidRPr="00EC39B3" w:rsidRDefault="00CC5758" w:rsidP="00CC5758">
      <w:pPr>
        <w:jc w:val="both"/>
        <w:rPr>
          <w:sz w:val="28"/>
          <w:szCs w:val="28"/>
        </w:rPr>
      </w:pPr>
    </w:p>
    <w:p w14:paraId="387C133E" w14:textId="77777777" w:rsidR="00CC5758" w:rsidRDefault="00CC5758" w:rsidP="00CC5758"/>
    <w:p w14:paraId="259D55D9" w14:textId="77777777" w:rsidR="00CC5758" w:rsidRPr="00880B8C" w:rsidRDefault="00CC5758" w:rsidP="00074983">
      <w:pPr>
        <w:shd w:val="clear" w:color="auto" w:fill="FFFFFF"/>
        <w:spacing w:before="105" w:after="105"/>
        <w:jc w:val="center"/>
        <w:rPr>
          <w:rFonts w:eastAsia="Times New Roman"/>
          <w:sz w:val="18"/>
          <w:szCs w:val="18"/>
        </w:rPr>
      </w:pPr>
    </w:p>
    <w:sectPr w:rsidR="00CC5758" w:rsidRPr="00880B8C" w:rsidSect="00257D0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FC5C0" w14:textId="77777777" w:rsidR="008F173C" w:rsidRDefault="008F173C" w:rsidP="003B372D">
      <w:r>
        <w:separator/>
      </w:r>
    </w:p>
  </w:endnote>
  <w:endnote w:type="continuationSeparator" w:id="0">
    <w:p w14:paraId="0376A458" w14:textId="77777777" w:rsidR="008F173C" w:rsidRDefault="008F173C" w:rsidP="003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F4A5" w14:textId="77777777" w:rsidR="008F173C" w:rsidRDefault="008F173C" w:rsidP="003B372D">
      <w:r>
        <w:separator/>
      </w:r>
    </w:p>
  </w:footnote>
  <w:footnote w:type="continuationSeparator" w:id="0">
    <w:p w14:paraId="31F14BFF" w14:textId="77777777" w:rsidR="008F173C" w:rsidRDefault="008F173C" w:rsidP="003B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212BB"/>
    <w:rsid w:val="00074983"/>
    <w:rsid w:val="00095F71"/>
    <w:rsid w:val="00096590"/>
    <w:rsid w:val="000A0D9E"/>
    <w:rsid w:val="000C734F"/>
    <w:rsid w:val="000D51A2"/>
    <w:rsid w:val="0015735C"/>
    <w:rsid w:val="00182C26"/>
    <w:rsid w:val="001852B2"/>
    <w:rsid w:val="001A4972"/>
    <w:rsid w:val="001C0208"/>
    <w:rsid w:val="001D1FF7"/>
    <w:rsid w:val="00201941"/>
    <w:rsid w:val="00210147"/>
    <w:rsid w:val="0022450F"/>
    <w:rsid w:val="002432EC"/>
    <w:rsid w:val="00257D09"/>
    <w:rsid w:val="00263742"/>
    <w:rsid w:val="00277EBD"/>
    <w:rsid w:val="00296FA7"/>
    <w:rsid w:val="002A37EB"/>
    <w:rsid w:val="002E252E"/>
    <w:rsid w:val="002F7C62"/>
    <w:rsid w:val="002F7D0E"/>
    <w:rsid w:val="00345272"/>
    <w:rsid w:val="00345800"/>
    <w:rsid w:val="003B372D"/>
    <w:rsid w:val="003E6072"/>
    <w:rsid w:val="003E727D"/>
    <w:rsid w:val="00402DAB"/>
    <w:rsid w:val="00406945"/>
    <w:rsid w:val="0042110E"/>
    <w:rsid w:val="00442C0F"/>
    <w:rsid w:val="00445619"/>
    <w:rsid w:val="00472B6E"/>
    <w:rsid w:val="00472FE9"/>
    <w:rsid w:val="00475687"/>
    <w:rsid w:val="0048754B"/>
    <w:rsid w:val="00501FB9"/>
    <w:rsid w:val="00502067"/>
    <w:rsid w:val="00540DF2"/>
    <w:rsid w:val="00574640"/>
    <w:rsid w:val="005E3C0E"/>
    <w:rsid w:val="0060795C"/>
    <w:rsid w:val="00646404"/>
    <w:rsid w:val="00696C7A"/>
    <w:rsid w:val="006A2629"/>
    <w:rsid w:val="006F0A1C"/>
    <w:rsid w:val="00705236"/>
    <w:rsid w:val="00773BB3"/>
    <w:rsid w:val="007944BD"/>
    <w:rsid w:val="007A3481"/>
    <w:rsid w:val="007E775D"/>
    <w:rsid w:val="0082621C"/>
    <w:rsid w:val="00831475"/>
    <w:rsid w:val="00891A7C"/>
    <w:rsid w:val="008A10D8"/>
    <w:rsid w:val="008D158E"/>
    <w:rsid w:val="008E18F4"/>
    <w:rsid w:val="008F173C"/>
    <w:rsid w:val="0096161C"/>
    <w:rsid w:val="00982774"/>
    <w:rsid w:val="00982B37"/>
    <w:rsid w:val="009A3CA3"/>
    <w:rsid w:val="009B554D"/>
    <w:rsid w:val="009E4701"/>
    <w:rsid w:val="00A0744F"/>
    <w:rsid w:val="00A72819"/>
    <w:rsid w:val="00A91D9C"/>
    <w:rsid w:val="00A9366B"/>
    <w:rsid w:val="00AB74B2"/>
    <w:rsid w:val="00AB771A"/>
    <w:rsid w:val="00AF55A4"/>
    <w:rsid w:val="00AF6A98"/>
    <w:rsid w:val="00B47EF6"/>
    <w:rsid w:val="00B55C80"/>
    <w:rsid w:val="00B65855"/>
    <w:rsid w:val="00B712E6"/>
    <w:rsid w:val="00B7679C"/>
    <w:rsid w:val="00B972DA"/>
    <w:rsid w:val="00BA0554"/>
    <w:rsid w:val="00BA73C5"/>
    <w:rsid w:val="00BE3EC2"/>
    <w:rsid w:val="00C13AAF"/>
    <w:rsid w:val="00C44E72"/>
    <w:rsid w:val="00C6353F"/>
    <w:rsid w:val="00C93D19"/>
    <w:rsid w:val="00CB367A"/>
    <w:rsid w:val="00CC5758"/>
    <w:rsid w:val="00D0666A"/>
    <w:rsid w:val="00D508E7"/>
    <w:rsid w:val="00DD0549"/>
    <w:rsid w:val="00DE4E18"/>
    <w:rsid w:val="00E31520"/>
    <w:rsid w:val="00E71884"/>
    <w:rsid w:val="00E755CA"/>
    <w:rsid w:val="00EA04A6"/>
    <w:rsid w:val="00EB7FCC"/>
    <w:rsid w:val="00F52CC1"/>
    <w:rsid w:val="00F62C4D"/>
    <w:rsid w:val="00F73066"/>
    <w:rsid w:val="00F75229"/>
    <w:rsid w:val="00F75831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75E"/>
  <w15:docId w15:val="{E373BC97-5E3D-43D9-A48B-07519F1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366B"/>
    <w:pPr>
      <w:keepNext/>
      <w:jc w:val="center"/>
      <w:outlineLvl w:val="0"/>
    </w:pPr>
    <w:rPr>
      <w:rFonts w:eastAsia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9366B"/>
    <w:pPr>
      <w:keepNext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6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B712E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277EB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277E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77E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5E3C0E"/>
    <w:rPr>
      <w:rFonts w:ascii="Times New Roman" w:eastAsiaTheme="minorEastAsia" w:hAnsi="Times New Roman" w:cs="Times New Roman"/>
      <w:lang w:eastAsia="ru-RU"/>
    </w:rPr>
  </w:style>
  <w:style w:type="paragraph" w:styleId="af0">
    <w:name w:val="Normal (Web)"/>
    <w:basedOn w:val="a"/>
    <w:uiPriority w:val="99"/>
    <w:unhideWhenUsed/>
    <w:rsid w:val="00CC575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21015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PristanSp</cp:lastModifiedBy>
  <cp:revision>2</cp:revision>
  <cp:lastPrinted>2022-03-14T05:10:00Z</cp:lastPrinted>
  <dcterms:created xsi:type="dcterms:W3CDTF">2022-03-14T05:12:00Z</dcterms:created>
  <dcterms:modified xsi:type="dcterms:W3CDTF">2022-03-14T05:12:00Z</dcterms:modified>
</cp:coreProperties>
</file>